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2" w:rsidRPr="00116E96" w:rsidRDefault="004E2202" w:rsidP="00275AE3">
      <w:pPr>
        <w:spacing w:line="48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16E96">
        <w:rPr>
          <w:rFonts w:ascii="Arial" w:hAnsi="Arial" w:cs="Arial"/>
          <w:b/>
          <w:bCs/>
          <w:sz w:val="20"/>
          <w:szCs w:val="20"/>
          <w:u w:val="single"/>
        </w:rPr>
        <w:t>Autora:</w:t>
      </w:r>
      <w:r w:rsidRPr="00116E96">
        <w:rPr>
          <w:rFonts w:ascii="Arial" w:hAnsi="Arial" w:cs="Arial"/>
          <w:sz w:val="20"/>
          <w:szCs w:val="20"/>
        </w:rPr>
        <w:t xml:space="preserve"> Doriane Braga Nunes Bilac</w:t>
      </w:r>
    </w:p>
    <w:p w:rsidR="004E2202" w:rsidRPr="00116E96" w:rsidRDefault="004E2202" w:rsidP="00275AE3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</w:rPr>
        <w:t>Título da Tese</w:t>
      </w:r>
      <w:r w:rsidRPr="00116E96">
        <w:rPr>
          <w:rFonts w:ascii="Arial" w:hAnsi="Arial" w:cs="Arial"/>
          <w:sz w:val="20"/>
          <w:szCs w:val="20"/>
        </w:rPr>
        <w:t xml:space="preserve"> - ENVELHECIMENTO E POLÍTICAS COMPENSATÓRIAS: O Benefício de Prestação Continuada no Município de Palmas, Tocantins</w:t>
      </w:r>
    </w:p>
    <w:p w:rsidR="004E2202" w:rsidRPr="00116E96" w:rsidRDefault="004E2202" w:rsidP="00275AE3">
      <w:pPr>
        <w:spacing w:before="12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</w:rPr>
        <w:t>Curso</w:t>
      </w:r>
      <w:r w:rsidRPr="00116E96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116E96">
        <w:rPr>
          <w:rFonts w:ascii="Arial" w:hAnsi="Arial" w:cs="Arial"/>
          <w:sz w:val="20"/>
          <w:szCs w:val="20"/>
        </w:rPr>
        <w:t>Doutorado em Sociologia</w:t>
      </w:r>
    </w:p>
    <w:p w:rsidR="004E2202" w:rsidRPr="00116E96" w:rsidRDefault="004E2202" w:rsidP="00275AE3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</w:rPr>
        <w:t>Data da Defesa</w:t>
      </w:r>
      <w:r w:rsidRPr="00116E96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116E96">
        <w:rPr>
          <w:rFonts w:ascii="Arial" w:hAnsi="Arial" w:cs="Arial"/>
          <w:sz w:val="20"/>
          <w:szCs w:val="20"/>
        </w:rPr>
        <w:t>31 de janeiro de 2014</w:t>
      </w:r>
    </w:p>
    <w:p w:rsidR="004E2202" w:rsidRPr="00116E96" w:rsidRDefault="004E2202" w:rsidP="00275AE3">
      <w:pPr>
        <w:spacing w:line="480" w:lineRule="auto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</w:rPr>
        <w:t>Nome da Orientadora</w:t>
      </w:r>
      <w:r w:rsidRPr="00116E9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16E96">
        <w:rPr>
          <w:rFonts w:ascii="Arial" w:hAnsi="Arial" w:cs="Arial"/>
          <w:sz w:val="20"/>
          <w:szCs w:val="20"/>
        </w:rPr>
        <w:t>Doutora Anália Laura Sória Batista (UnB)</w:t>
      </w:r>
    </w:p>
    <w:p w:rsidR="004E2202" w:rsidRPr="00116E96" w:rsidRDefault="004E2202" w:rsidP="00275AE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</w:rPr>
        <w:t>Palavras-chave</w:t>
      </w:r>
      <w:r w:rsidRPr="00116E9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116E96">
        <w:rPr>
          <w:rFonts w:ascii="Arial" w:hAnsi="Arial" w:cs="Arial"/>
          <w:sz w:val="20"/>
          <w:szCs w:val="20"/>
        </w:rPr>
        <w:t>Envelhecimento, Família, Políticas Sociais</w:t>
      </w:r>
    </w:p>
    <w:p w:rsidR="004E2202" w:rsidRPr="00116E96" w:rsidRDefault="004E2202" w:rsidP="00275AE3">
      <w:pPr>
        <w:spacing w:before="12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  <w:lang w:val="en-US"/>
        </w:rPr>
        <w:t>Keywords:</w:t>
      </w:r>
      <w:r w:rsidRPr="00116E9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116E96">
        <w:rPr>
          <w:rFonts w:ascii="Arial" w:hAnsi="Arial" w:cs="Arial"/>
          <w:sz w:val="20"/>
          <w:szCs w:val="20"/>
          <w:lang w:val="en-US"/>
        </w:rPr>
        <w:t>Aging. Family. Social policy.</w:t>
      </w:r>
    </w:p>
    <w:p w:rsidR="004E2202" w:rsidRPr="00116E96" w:rsidRDefault="004E2202" w:rsidP="00275AE3">
      <w:pPr>
        <w:spacing w:before="120" w:line="48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116E96">
        <w:rPr>
          <w:rFonts w:ascii="Arial" w:hAnsi="Arial" w:cs="Arial"/>
          <w:b/>
          <w:bCs/>
          <w:sz w:val="20"/>
          <w:szCs w:val="20"/>
          <w:u w:val="single"/>
          <w:lang w:val="fr-FR"/>
        </w:rPr>
        <w:t>Mots-clés</w:t>
      </w:r>
      <w:r w:rsidRPr="00116E96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 w:rsidRPr="00116E96">
        <w:rPr>
          <w:rFonts w:ascii="Arial" w:hAnsi="Arial" w:cs="Arial"/>
          <w:sz w:val="20"/>
          <w:szCs w:val="20"/>
          <w:lang w:val="fr-FR"/>
        </w:rPr>
        <w:t>Vieillissement. Famille. Politiques sociales.</w:t>
      </w:r>
    </w:p>
    <w:p w:rsidR="004E2202" w:rsidRPr="00116E96" w:rsidRDefault="004E2202" w:rsidP="00405E3E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E2202" w:rsidRPr="00116E96" w:rsidRDefault="004E2202" w:rsidP="00405E3E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  <w:sectPr w:rsidR="004E2202" w:rsidRPr="00116E96" w:rsidSect="007528CF">
          <w:headerReference w:type="default" r:id="rId6"/>
          <w:pgSz w:w="11906" w:h="16838" w:code="9"/>
          <w:pgMar w:top="1701" w:right="1418" w:bottom="1701" w:left="1701" w:header="720" w:footer="720" w:gutter="0"/>
          <w:pgNumType w:fmt="lowerRoman" w:start="3"/>
          <w:cols w:space="720"/>
          <w:titlePg/>
          <w:docGrid w:linePitch="360"/>
        </w:sectPr>
      </w:pPr>
    </w:p>
    <w:p w:rsidR="004E2202" w:rsidRPr="00116E96" w:rsidRDefault="004E2202" w:rsidP="00405E3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</w:rPr>
        <w:t>RESUMO</w:t>
      </w:r>
    </w:p>
    <w:p w:rsidR="004E2202" w:rsidRPr="00116E96" w:rsidRDefault="004E2202" w:rsidP="00405E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2202" w:rsidRPr="00116E96" w:rsidRDefault="004E2202" w:rsidP="00405E3E">
      <w:pPr>
        <w:jc w:val="both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sz w:val="20"/>
          <w:szCs w:val="20"/>
        </w:rPr>
        <w:t xml:space="preserve">Estudo multidisciplinar em que procuramos compreender o </w:t>
      </w:r>
      <w:r w:rsidRPr="00116E96">
        <w:rPr>
          <w:rFonts w:ascii="Arial" w:hAnsi="Arial" w:cs="Arial"/>
          <w:i/>
          <w:iCs/>
          <w:sz w:val="20"/>
          <w:szCs w:val="20"/>
        </w:rPr>
        <w:t>status</w:t>
      </w:r>
      <w:r w:rsidRPr="00116E96">
        <w:rPr>
          <w:rFonts w:ascii="Arial" w:hAnsi="Arial" w:cs="Arial"/>
          <w:sz w:val="20"/>
          <w:szCs w:val="20"/>
        </w:rPr>
        <w:t xml:space="preserve"> no ambiente familiar do idoso do município de Palmas, estado do Tocantins, que recebe o Benefício de Prestação Continuada (BPC), identificando as contribuições dessa política social para a manutenção, ruptura ou reconfiguração, dentro da família, do prestígio, do poder, da autonomia, da posição e do papel social desses idosos, indivíduos carentes de maior visibilidade e que vivem em situação de vulnerabilidade social extrema. Utilizou-se o Método Dialético Critico com enfoque qualitativo, embora dados quantitativos também tenham sido apreciados. A pesquisa de campo, aprovada no Comitê de Ética em Pesquisa da Fundação Universidade do Tocantins (UNITINS) e autorizada pela Secretaria Municipal de Assistência Social de Palmas/TO, foi realizada no município de Palmas, tendo como escopo uma população de 1.572 idosos com idade de 60 anos ou mais, residentes na malha urbana da cidade de Palmas/TO, dos quais, aleatoriamente, foram escolhidos 393 idosos. Os dados coletados, tanto qualitativos quanto quantitativos, foram analisados, organizados, codificados e categorizados em três temas: Envelhecimento, Políticas Sociais e Família. Ao longo da coleta de dados surgiram categorias temáticas empíricas como autonomia, papel social, poder, prestígio. Os resultados evidenciaram que e</w:t>
      </w:r>
      <w:r w:rsidRPr="00116E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xpressões antagônicas podem ser utilizadas para retratar o </w:t>
      </w:r>
      <w:r w:rsidRPr="00116E96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status </w:t>
      </w:r>
      <w:r w:rsidRPr="00116E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do idoso que recebe o BPC: na saúde (dependente x independente); na política (cidadão x subcidadão); na família (empoderado x desempoderado); na gestão (autonomia x heteronomia); no econômico (pobreza x riqueza), no social (produtivo x improdutivo). Justamente pela possibilidade de o </w:t>
      </w:r>
      <w:r w:rsidRPr="00116E96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>status</w:t>
      </w:r>
      <w:r w:rsidRPr="00116E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ser desta forma tão variada, sua constituição está baseada em múltiplas influências, tanto as de ordem ambiental quanto as do próprio ser humano, porque este influência o seu contexto, e esse contexto mutante, por sua vez, age sobre a pessoa, modificando-a. Essa dualidade está baseada na premissa de que, na idade mais avançada, o ser humano apresenta poucos aspectos positivos, de acordo com a visão contemporânea, que compensem os negativos e sejam relevantes para o homem e a sociedade. Esse antagonismo também está presente porque a identificação do </w:t>
      </w:r>
      <w:r w:rsidRPr="00116E96">
        <w:rPr>
          <w:rStyle w:val="Hyperlink"/>
          <w:rFonts w:ascii="Arial" w:hAnsi="Arial" w:cs="Arial"/>
          <w:i/>
          <w:iCs/>
          <w:color w:val="auto"/>
          <w:sz w:val="20"/>
          <w:szCs w:val="20"/>
          <w:u w:val="none"/>
        </w:rPr>
        <w:t xml:space="preserve">status </w:t>
      </w:r>
      <w:r w:rsidRPr="00116E9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está diretamente relacionada à variabilidade, à complexidade e aos diferentes aspectos, valores, circunstâncias e tipos do envelhecer, como também às diferenças entre os próprios idosos. </w:t>
      </w:r>
    </w:p>
    <w:p w:rsidR="004E2202" w:rsidRPr="00116E96" w:rsidRDefault="004E2202" w:rsidP="00405E3E">
      <w:pPr>
        <w:jc w:val="both"/>
        <w:rPr>
          <w:rFonts w:ascii="Arial" w:hAnsi="Arial" w:cs="Arial"/>
          <w:sz w:val="20"/>
          <w:szCs w:val="20"/>
        </w:rPr>
      </w:pPr>
    </w:p>
    <w:p w:rsidR="004E2202" w:rsidRPr="00116E96" w:rsidRDefault="004E2202" w:rsidP="00405E3E">
      <w:pPr>
        <w:jc w:val="both"/>
        <w:rPr>
          <w:rFonts w:ascii="Arial" w:hAnsi="Arial" w:cs="Arial"/>
          <w:sz w:val="20"/>
          <w:szCs w:val="20"/>
        </w:rPr>
      </w:pPr>
      <w:r w:rsidRPr="00116E96">
        <w:rPr>
          <w:rFonts w:ascii="Arial" w:hAnsi="Arial" w:cs="Arial"/>
          <w:b/>
          <w:bCs/>
          <w:sz w:val="20"/>
          <w:szCs w:val="20"/>
        </w:rPr>
        <w:t xml:space="preserve">Palavras-chave: </w:t>
      </w:r>
      <w:r w:rsidRPr="00116E96">
        <w:rPr>
          <w:rFonts w:ascii="Arial" w:hAnsi="Arial" w:cs="Arial"/>
          <w:sz w:val="20"/>
          <w:szCs w:val="20"/>
        </w:rPr>
        <w:t>Envelhecimento, Família, Políticas Sociais</w:t>
      </w:r>
    </w:p>
    <w:p w:rsidR="004E2202" w:rsidRPr="00116E96" w:rsidRDefault="004E2202" w:rsidP="00405E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E2202" w:rsidRPr="00116E96" w:rsidRDefault="004E2202" w:rsidP="00405E3E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4E2202" w:rsidRPr="00116E96" w:rsidSect="007528CF">
          <w:pgSz w:w="11906" w:h="16838" w:code="9"/>
          <w:pgMar w:top="1701" w:right="1418" w:bottom="1701" w:left="1701" w:header="720" w:footer="720" w:gutter="0"/>
          <w:pgNumType w:fmt="lowerRoman" w:start="4"/>
          <w:cols w:space="720"/>
          <w:titlePg/>
          <w:docGrid w:linePitch="360"/>
        </w:sectPr>
      </w:pPr>
    </w:p>
    <w:p w:rsidR="004E2202" w:rsidRPr="008452F0" w:rsidRDefault="004E2202" w:rsidP="008452F0">
      <w:pPr>
        <w:spacing w:line="360" w:lineRule="auto"/>
        <w:jc w:val="both"/>
      </w:pPr>
    </w:p>
    <w:sectPr w:rsidR="004E2202" w:rsidRPr="008452F0" w:rsidSect="008452F0">
      <w:pgSz w:w="11906" w:h="16838" w:code="9"/>
      <w:pgMar w:top="1701" w:right="1418" w:bottom="1701" w:left="1701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02" w:rsidRDefault="004E2202">
      <w:pPr>
        <w:spacing w:after="0" w:line="240" w:lineRule="auto"/>
      </w:pPr>
      <w:r>
        <w:separator/>
      </w:r>
    </w:p>
  </w:endnote>
  <w:endnote w:type="continuationSeparator" w:id="0">
    <w:p w:rsidR="004E2202" w:rsidRDefault="004E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02" w:rsidRDefault="004E2202">
      <w:pPr>
        <w:spacing w:after="0" w:line="240" w:lineRule="auto"/>
      </w:pPr>
      <w:r>
        <w:separator/>
      </w:r>
    </w:p>
  </w:footnote>
  <w:footnote w:type="continuationSeparator" w:id="0">
    <w:p w:rsidR="004E2202" w:rsidRDefault="004E2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202" w:rsidRDefault="004E2202" w:rsidP="006A1B3C">
    <w:pPr>
      <w:pStyle w:val="Header"/>
      <w:framePr w:wrap="auto" w:vAnchor="text" w:hAnchor="margin" w:xAlign="right" w:y="1"/>
      <w:rPr>
        <w:rStyle w:val="PageNumber"/>
      </w:rPr>
    </w:pPr>
  </w:p>
  <w:p w:rsidR="004E2202" w:rsidRDefault="004E2202" w:rsidP="006A1B3C">
    <w:pPr>
      <w:pStyle w:val="Header"/>
      <w:framePr w:wrap="auto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E2202" w:rsidRDefault="004E2202" w:rsidP="006A1B3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3E"/>
    <w:rsid w:val="00116E96"/>
    <w:rsid w:val="001E01C7"/>
    <w:rsid w:val="00275AE3"/>
    <w:rsid w:val="00363F54"/>
    <w:rsid w:val="00382E68"/>
    <w:rsid w:val="00405E3E"/>
    <w:rsid w:val="004E2202"/>
    <w:rsid w:val="00527934"/>
    <w:rsid w:val="006A1B3C"/>
    <w:rsid w:val="00726CD0"/>
    <w:rsid w:val="007528CF"/>
    <w:rsid w:val="00803C8B"/>
    <w:rsid w:val="008416B1"/>
    <w:rsid w:val="008452F0"/>
    <w:rsid w:val="00936752"/>
    <w:rsid w:val="00C94562"/>
    <w:rsid w:val="00CB466C"/>
    <w:rsid w:val="00CC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C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5A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405E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5E3E"/>
    <w:pPr>
      <w:tabs>
        <w:tab w:val="center" w:pos="4252"/>
        <w:tab w:val="right" w:pos="8504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E3E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405E3E"/>
  </w:style>
  <w:style w:type="paragraph" w:styleId="Header">
    <w:name w:val="header"/>
    <w:basedOn w:val="Normal"/>
    <w:link w:val="HeaderChar"/>
    <w:uiPriority w:val="99"/>
    <w:rsid w:val="00405E3E"/>
    <w:pPr>
      <w:tabs>
        <w:tab w:val="center" w:pos="4252"/>
        <w:tab w:val="right" w:pos="8504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5E3E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Spacing">
    <w:name w:val="No Spacing"/>
    <w:link w:val="NoSpacingChar"/>
    <w:uiPriority w:val="99"/>
    <w:qFormat/>
    <w:rsid w:val="00405E3E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05E3E"/>
    <w:rPr>
      <w:sz w:val="22"/>
      <w:szCs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466</Words>
  <Characters>2518</Characters>
  <Application>Microsoft Office Outlook</Application>
  <DocSecurity>0</DocSecurity>
  <Lines>0</Lines>
  <Paragraphs>0</Paragraphs>
  <ScaleCrop>false</ScaleCrop>
  <Company>S.P.S.Personal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Autora: Doriane Braga Nunes Bilac</dc:title>
  <dc:subject/>
  <dc:creator>Doriane</dc:creator>
  <cp:keywords/>
  <dc:description/>
  <cp:lastModifiedBy>Administrador</cp:lastModifiedBy>
  <cp:revision>2</cp:revision>
  <cp:lastPrinted>2014-05-24T22:39:00Z</cp:lastPrinted>
  <dcterms:created xsi:type="dcterms:W3CDTF">2014-08-05T19:50:00Z</dcterms:created>
  <dcterms:modified xsi:type="dcterms:W3CDTF">2014-08-05T19:50:00Z</dcterms:modified>
</cp:coreProperties>
</file>