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285EC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Arial" w:eastAsia="Arial" w:hAnsi="Arial" w:cs="Arial"/>
          <w:b/>
          <w:color w:val="FF0000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Title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of the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paper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  <w:szCs w:val="32"/>
        </w:rPr>
        <w:t>[Arial-</w:t>
      </w:r>
      <w:proofErr w:type="spellStart"/>
      <w:r>
        <w:rPr>
          <w:rFonts w:ascii="Arial" w:eastAsia="Arial" w:hAnsi="Arial" w:cs="Arial"/>
          <w:b/>
          <w:color w:val="FF0000"/>
          <w:sz w:val="32"/>
          <w:szCs w:val="32"/>
        </w:rPr>
        <w:t>Bold</w:t>
      </w:r>
      <w:proofErr w:type="spellEnd"/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 16]</w:t>
      </w:r>
    </w:p>
    <w:p w14:paraId="7408A20C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i/>
          <w:color w:val="FF0000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Título do artigo </w:t>
      </w:r>
      <w:r>
        <w:rPr>
          <w:rFonts w:ascii="Arial" w:eastAsia="Arial" w:hAnsi="Arial" w:cs="Arial"/>
          <w:b/>
          <w:i/>
          <w:color w:val="FF0000"/>
          <w:sz w:val="28"/>
          <w:szCs w:val="28"/>
        </w:rPr>
        <w:t>[Arial-</w:t>
      </w:r>
      <w:proofErr w:type="spellStart"/>
      <w:r>
        <w:rPr>
          <w:rFonts w:ascii="Arial" w:eastAsia="Arial" w:hAnsi="Arial" w:cs="Arial"/>
          <w:b/>
          <w:i/>
          <w:color w:val="FF0000"/>
          <w:sz w:val="28"/>
          <w:szCs w:val="28"/>
        </w:rPr>
        <w:t>Bold</w:t>
      </w:r>
      <w:proofErr w:type="spellEnd"/>
      <w:r>
        <w:rPr>
          <w:rFonts w:ascii="Arial" w:eastAsia="Arial" w:hAnsi="Arial" w:cs="Arial"/>
          <w:b/>
          <w:i/>
          <w:color w:val="FF0000"/>
          <w:sz w:val="28"/>
          <w:szCs w:val="28"/>
        </w:rPr>
        <w:t xml:space="preserve"> 14 Itálico]</w:t>
      </w:r>
    </w:p>
    <w:p w14:paraId="0A3D952F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i/>
          <w:color w:val="FF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Titulo </w:t>
      </w:r>
      <w:proofErr w:type="spellStart"/>
      <w:r>
        <w:rPr>
          <w:rFonts w:ascii="Arial" w:eastAsia="Arial" w:hAnsi="Arial" w:cs="Arial"/>
          <w:b/>
          <w:i/>
          <w:color w:val="000000"/>
          <w:sz w:val="28"/>
          <w:szCs w:val="28"/>
        </w:rPr>
        <w:t>del</w:t>
      </w:r>
      <w:proofErr w:type="spellEnd"/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articulo </w:t>
      </w:r>
      <w:r>
        <w:rPr>
          <w:rFonts w:ascii="Arial" w:eastAsia="Arial" w:hAnsi="Arial" w:cs="Arial"/>
          <w:b/>
          <w:i/>
          <w:color w:val="FF0000"/>
          <w:sz w:val="28"/>
          <w:szCs w:val="28"/>
        </w:rPr>
        <w:t>[Arial-</w:t>
      </w:r>
      <w:proofErr w:type="spellStart"/>
      <w:r>
        <w:rPr>
          <w:rFonts w:ascii="Arial" w:eastAsia="Arial" w:hAnsi="Arial" w:cs="Arial"/>
          <w:b/>
          <w:i/>
          <w:color w:val="FF0000"/>
          <w:sz w:val="28"/>
          <w:szCs w:val="28"/>
        </w:rPr>
        <w:t>Bold</w:t>
      </w:r>
      <w:proofErr w:type="spellEnd"/>
      <w:r>
        <w:rPr>
          <w:rFonts w:ascii="Arial" w:eastAsia="Arial" w:hAnsi="Arial" w:cs="Arial"/>
          <w:b/>
          <w:i/>
          <w:color w:val="FF0000"/>
          <w:sz w:val="28"/>
          <w:szCs w:val="28"/>
        </w:rPr>
        <w:t xml:space="preserve"> 14 Itálico]</w:t>
      </w:r>
    </w:p>
    <w:p w14:paraId="7790D20F" w14:textId="77777777" w:rsidR="00C268EE" w:rsidRDefault="00C268EE">
      <w:pPr>
        <w:jc w:val="right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9D78D2D" w14:textId="77777777" w:rsidR="00C268EE" w:rsidRDefault="00C268EE">
      <w:pPr>
        <w:jc w:val="right"/>
        <w:rPr>
          <w:rFonts w:ascii="Arial" w:eastAsia="Arial" w:hAnsi="Arial" w:cs="Arial"/>
          <w:sz w:val="18"/>
          <w:szCs w:val="18"/>
        </w:rPr>
        <w:sectPr w:rsidR="00C268EE">
          <w:headerReference w:type="default" r:id="rId9"/>
          <w:footerReference w:type="even" r:id="rId10"/>
          <w:footerReference w:type="default" r:id="rId11"/>
          <w:pgSz w:w="11906" w:h="16838"/>
          <w:pgMar w:top="1418" w:right="1021" w:bottom="1418" w:left="1701" w:header="709" w:footer="709" w:gutter="0"/>
          <w:pgNumType w:start="1"/>
          <w:cols w:space="720"/>
        </w:sectPr>
      </w:pPr>
    </w:p>
    <w:p w14:paraId="2D4FB76A" w14:textId="77777777" w:rsidR="00C268EE" w:rsidRDefault="00C268EE">
      <w:pPr>
        <w:spacing w:after="120"/>
        <w:jc w:val="right"/>
        <w:rPr>
          <w:rFonts w:ascii="Arial" w:eastAsia="Arial" w:hAnsi="Arial" w:cs="Arial"/>
          <w:color w:val="FF0000"/>
          <w:sz w:val="18"/>
          <w:szCs w:val="18"/>
        </w:rPr>
      </w:pPr>
    </w:p>
    <w:p w14:paraId="663C1C98" w14:textId="77777777" w:rsidR="00C268EE" w:rsidRDefault="00C035A7">
      <w:pPr>
        <w:jc w:val="right"/>
        <w:rPr>
          <w:rFonts w:ascii="Arial" w:eastAsia="Arial" w:hAnsi="Arial" w:cs="Arial"/>
          <w:sz w:val="16"/>
          <w:szCs w:val="1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Received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in  __/__/____ </w:t>
      </w:r>
      <w:proofErr w:type="spellStart"/>
      <w:r>
        <w:rPr>
          <w:rFonts w:ascii="Arial" w:eastAsia="Arial" w:hAnsi="Arial" w:cs="Arial"/>
          <w:sz w:val="16"/>
          <w:szCs w:val="16"/>
        </w:rPr>
        <w:t>Accepted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in  __/__/____</w:t>
      </w:r>
      <w:r>
        <w:rPr>
          <w:rFonts w:ascii="Arial" w:eastAsia="Arial" w:hAnsi="Arial" w:cs="Arial"/>
          <w:color w:val="FF0000"/>
          <w:sz w:val="16"/>
          <w:szCs w:val="16"/>
        </w:rPr>
        <w:t>[Arial 8]</w:t>
      </w:r>
    </w:p>
    <w:p w14:paraId="2B21F12D" w14:textId="77777777" w:rsidR="00C268EE" w:rsidRDefault="00C268EE">
      <w:pPr>
        <w:rPr>
          <w:rFonts w:ascii="Arial" w:eastAsia="Arial" w:hAnsi="Arial" w:cs="Arial"/>
        </w:rPr>
      </w:pPr>
    </w:p>
    <w:p w14:paraId="502E0BC9" w14:textId="77777777" w:rsidR="00C268EE" w:rsidRDefault="00C035A7">
      <w:pPr>
        <w:ind w:right="-17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Abstract </w:t>
      </w:r>
      <w:r>
        <w:rPr>
          <w:rFonts w:ascii="Arial" w:eastAsia="Arial" w:hAnsi="Arial" w:cs="Arial"/>
          <w:b/>
          <w:color w:val="FF0000"/>
        </w:rPr>
        <w:t>[Arial-</w:t>
      </w:r>
      <w:proofErr w:type="spellStart"/>
      <w:r>
        <w:rPr>
          <w:rFonts w:ascii="Arial" w:eastAsia="Arial" w:hAnsi="Arial" w:cs="Arial"/>
          <w:b/>
          <w:color w:val="FF0000"/>
        </w:rPr>
        <w:t>Bold</w:t>
      </w:r>
      <w:proofErr w:type="spellEnd"/>
      <w:r>
        <w:rPr>
          <w:rFonts w:ascii="Arial" w:eastAsia="Arial" w:hAnsi="Arial" w:cs="Arial"/>
          <w:b/>
          <w:color w:val="FF0000"/>
        </w:rPr>
        <w:t xml:space="preserve"> 12]</w:t>
      </w:r>
    </w:p>
    <w:p w14:paraId="1186FFF4" w14:textId="77777777" w:rsidR="00C268EE" w:rsidRDefault="00C035A7">
      <w:pPr>
        <w:ind w:right="-15"/>
        <w:rPr>
          <w:rFonts w:ascii="Arial" w:eastAsia="Arial" w:hAnsi="Arial" w:cs="Arial"/>
          <w:color w:val="FF0000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the standards for the </w:t>
      </w:r>
      <w:proofErr w:type="spellStart"/>
      <w:r>
        <w:rPr>
          <w:rFonts w:ascii="Arial" w:eastAsia="Arial" w:hAnsi="Arial" w:cs="Arial"/>
          <w:sz w:val="20"/>
          <w:szCs w:val="20"/>
        </w:rPr>
        <w:t>preparation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manuscripts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 Paranoá: </w:t>
      </w:r>
      <w:proofErr w:type="spellStart"/>
      <w:r>
        <w:rPr>
          <w:rFonts w:ascii="Arial" w:eastAsia="Arial" w:hAnsi="Arial" w:cs="Arial"/>
          <w:sz w:val="20"/>
          <w:szCs w:val="20"/>
        </w:rPr>
        <w:t>Journal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Architecture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Urbanism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P@ranoá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Electronic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Journal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FAU/UnB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the </w:t>
      </w:r>
      <w:proofErr w:type="spellStart"/>
      <w:r>
        <w:rPr>
          <w:rFonts w:ascii="Arial" w:eastAsia="Arial" w:hAnsi="Arial" w:cs="Arial"/>
          <w:sz w:val="20"/>
          <w:szCs w:val="20"/>
        </w:rPr>
        <w:t>preparation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manuscripts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 </w:t>
      </w:r>
      <w:proofErr w:type="spellStart"/>
      <w:r>
        <w:rPr>
          <w:rFonts w:ascii="Arial" w:eastAsia="Arial" w:hAnsi="Arial" w:cs="Arial"/>
          <w:sz w:val="20"/>
          <w:szCs w:val="20"/>
        </w:rPr>
        <w:t>submission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 a template for the </w:t>
      </w:r>
      <w:proofErr w:type="spellStart"/>
      <w:r>
        <w:rPr>
          <w:rFonts w:ascii="Arial" w:eastAsia="Arial" w:hAnsi="Arial" w:cs="Arial"/>
          <w:sz w:val="20"/>
          <w:szCs w:val="20"/>
        </w:rPr>
        <w:t>preparation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  <w:szCs w:val="20"/>
        </w:rPr>
        <w:t>article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The </w:t>
      </w:r>
      <w:proofErr w:type="spellStart"/>
      <w:r>
        <w:rPr>
          <w:rFonts w:ascii="Arial" w:eastAsia="Arial" w:hAnsi="Arial" w:cs="Arial"/>
          <w:sz w:val="20"/>
          <w:szCs w:val="20"/>
        </w:rPr>
        <w:t>text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red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indicates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configuration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  <w:szCs w:val="20"/>
        </w:rPr>
        <w:t>font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use. The abstract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presented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separately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from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article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only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first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along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title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authors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' </w:t>
      </w:r>
      <w:proofErr w:type="spellStart"/>
      <w:r>
        <w:rPr>
          <w:rFonts w:ascii="Arial" w:eastAsia="Arial" w:hAnsi="Arial" w:cs="Arial"/>
          <w:sz w:val="20"/>
          <w:szCs w:val="20"/>
        </w:rPr>
        <w:t>names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institution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Therefore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it must stand </w:t>
      </w:r>
      <w:proofErr w:type="spellStart"/>
      <w:r>
        <w:rPr>
          <w:rFonts w:ascii="Arial" w:eastAsia="Arial" w:hAnsi="Arial" w:cs="Arial"/>
          <w:sz w:val="20"/>
          <w:szCs w:val="20"/>
        </w:rPr>
        <w:t>alone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For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reason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references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avoided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essential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then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cite the </w:t>
      </w:r>
      <w:proofErr w:type="spellStart"/>
      <w:r>
        <w:rPr>
          <w:rFonts w:ascii="Arial" w:eastAsia="Arial" w:hAnsi="Arial" w:cs="Arial"/>
          <w:sz w:val="20"/>
          <w:szCs w:val="20"/>
        </w:rPr>
        <w:t>author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(s)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year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(s). </w:t>
      </w:r>
      <w:proofErr w:type="spellStart"/>
      <w:r>
        <w:rPr>
          <w:rFonts w:ascii="Arial" w:eastAsia="Arial" w:hAnsi="Arial" w:cs="Arial"/>
          <w:sz w:val="20"/>
          <w:szCs w:val="20"/>
        </w:rPr>
        <w:t>Also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non-standard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uncommon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abbreviations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avoided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essential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defined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first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the abstract </w:t>
      </w:r>
      <w:proofErr w:type="spellStart"/>
      <w:r>
        <w:rPr>
          <w:rFonts w:ascii="Arial" w:eastAsia="Arial" w:hAnsi="Arial" w:cs="Arial"/>
          <w:sz w:val="20"/>
          <w:szCs w:val="20"/>
        </w:rPr>
        <w:t>itself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The abstract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briefly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purpose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  <w:szCs w:val="20"/>
        </w:rPr>
        <w:t>research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the principal </w:t>
      </w:r>
      <w:proofErr w:type="spellStart"/>
      <w:r>
        <w:rPr>
          <w:rFonts w:ascii="Arial" w:eastAsia="Arial" w:hAnsi="Arial" w:cs="Arial"/>
          <w:sz w:val="20"/>
          <w:szCs w:val="20"/>
        </w:rPr>
        <w:t>results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major </w:t>
      </w:r>
      <w:proofErr w:type="spellStart"/>
      <w:r>
        <w:rPr>
          <w:rFonts w:ascii="Arial" w:eastAsia="Arial" w:hAnsi="Arial" w:cs="Arial"/>
          <w:sz w:val="20"/>
          <w:szCs w:val="20"/>
        </w:rPr>
        <w:t>conclusions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The abstract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exceed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200 </w:t>
      </w:r>
      <w:proofErr w:type="spellStart"/>
      <w:r>
        <w:rPr>
          <w:rFonts w:ascii="Arial" w:eastAsia="Arial" w:hAnsi="Arial" w:cs="Arial"/>
          <w:sz w:val="20"/>
          <w:szCs w:val="20"/>
        </w:rPr>
        <w:t>words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[Arial 10 Itálico]</w:t>
      </w:r>
    </w:p>
    <w:p w14:paraId="0315F6A1" w14:textId="77777777" w:rsidR="00C268EE" w:rsidRDefault="00C268EE">
      <w:pPr>
        <w:ind w:right="-17"/>
        <w:rPr>
          <w:rFonts w:ascii="Arial" w:eastAsia="Arial" w:hAnsi="Arial" w:cs="Arial"/>
          <w:sz w:val="20"/>
          <w:szCs w:val="20"/>
        </w:rPr>
      </w:pPr>
    </w:p>
    <w:p w14:paraId="7CA340CC" w14:textId="77777777" w:rsidR="00C268EE" w:rsidRDefault="00C035A7">
      <w:pPr>
        <w:ind w:right="-17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Key-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Words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Provide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maximum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6 </w:t>
      </w:r>
      <w:proofErr w:type="spellStart"/>
      <w:r>
        <w:rPr>
          <w:rFonts w:ascii="Arial" w:eastAsia="Arial" w:hAnsi="Arial" w:cs="Arial"/>
          <w:sz w:val="20"/>
          <w:szCs w:val="20"/>
        </w:rPr>
        <w:t>words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describe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field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your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work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separating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each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word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semicolon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[Arial 10] </w:t>
      </w:r>
    </w:p>
    <w:p w14:paraId="1DF9C8CD" w14:textId="77777777" w:rsidR="00C268EE" w:rsidRDefault="00C268EE">
      <w:pPr>
        <w:ind w:right="-17"/>
        <w:rPr>
          <w:rFonts w:ascii="Arial" w:eastAsia="Arial" w:hAnsi="Arial" w:cs="Arial"/>
          <w:b/>
        </w:rPr>
      </w:pPr>
    </w:p>
    <w:p w14:paraId="1299203D" w14:textId="77777777" w:rsidR="00C268EE" w:rsidRDefault="00C035A7">
      <w:pPr>
        <w:ind w:right="-17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000000"/>
        </w:rPr>
        <w:t xml:space="preserve">Resumo </w:t>
      </w:r>
      <w:r>
        <w:rPr>
          <w:rFonts w:ascii="Arial" w:eastAsia="Arial" w:hAnsi="Arial" w:cs="Arial"/>
          <w:b/>
          <w:color w:val="FF0000"/>
        </w:rPr>
        <w:t>[Arial-</w:t>
      </w:r>
      <w:proofErr w:type="spellStart"/>
      <w:r>
        <w:rPr>
          <w:rFonts w:ascii="Arial" w:eastAsia="Arial" w:hAnsi="Arial" w:cs="Arial"/>
          <w:b/>
          <w:color w:val="FF0000"/>
        </w:rPr>
        <w:t>Bold</w:t>
      </w:r>
      <w:proofErr w:type="spellEnd"/>
      <w:r>
        <w:rPr>
          <w:rFonts w:ascii="Arial" w:eastAsia="Arial" w:hAnsi="Arial" w:cs="Arial"/>
          <w:b/>
          <w:color w:val="FF0000"/>
        </w:rPr>
        <w:t xml:space="preserve"> 12]</w:t>
      </w:r>
    </w:p>
    <w:p w14:paraId="17768DBE" w14:textId="77777777" w:rsidR="00C268EE" w:rsidRDefault="00C035A7">
      <w:pPr>
        <w:ind w:right="-15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Este texto é parte integrante das normas para elaboração dos originais para os periódicos Paranoá: Cadernos de Arquitetura e Urbanismo 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P@ranoá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Eletrônico: Periódico da FAU/UnB e deve ser utilizado na preparação dos manuscritos para submissão. Esse documento deverá ser usado como modelo para a elaboração do artigo. O texto em vermelho indica a configuração da fonte a ser usada. O resumo é apresentado separadamente do corpo do artigo, apenas na primeira página, junto com o título, nome dos autores e instituição. Portanto, o resumo deve ser capaz de se expressar sozinho. Por esse motivo, referências devem ser evitadas, mas se necessário, citar o(s) autor(es) e ano(s). Além disso, o uso de abreviaturas não convencionais ou incomuns devem ser evitadas, mas se for necessário, deve ser definida assim que for mencionada pela primeira vez, no resumo em si. O resumo deve indicar sucintamente o objetivo da pesquisa, metodologia, os principais resultados e conclusões. O resumo deverá conter no máximo 200 palavras. 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[Arial 10] </w:t>
      </w:r>
    </w:p>
    <w:p w14:paraId="3A2873BC" w14:textId="77777777" w:rsidR="00C268EE" w:rsidRDefault="00C268EE">
      <w:pPr>
        <w:ind w:right="-15"/>
        <w:rPr>
          <w:rFonts w:ascii="Arial" w:eastAsia="Arial" w:hAnsi="Arial" w:cs="Arial"/>
          <w:color w:val="FF0000"/>
          <w:sz w:val="20"/>
          <w:szCs w:val="20"/>
        </w:rPr>
      </w:pPr>
    </w:p>
    <w:p w14:paraId="3CECD89A" w14:textId="77777777" w:rsidR="00C268EE" w:rsidRDefault="00C035A7">
      <w:pPr>
        <w:ind w:right="-15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Palavras-Chave: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Fornecer no máximo 6 palavras que representam o conteúdo do seu trabalho, separando-as com ponto e vírgula (;).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[Arial 10] </w:t>
      </w:r>
    </w:p>
    <w:p w14:paraId="653E5599" w14:textId="77777777" w:rsidR="00C268EE" w:rsidRDefault="00C268EE">
      <w:pPr>
        <w:ind w:right="-17"/>
        <w:rPr>
          <w:rFonts w:ascii="Arial" w:eastAsia="Arial" w:hAnsi="Arial" w:cs="Arial"/>
          <w:color w:val="FF0000"/>
          <w:sz w:val="20"/>
          <w:szCs w:val="20"/>
        </w:rPr>
      </w:pPr>
    </w:p>
    <w:p w14:paraId="2366BDA1" w14:textId="77777777" w:rsidR="00C268EE" w:rsidRDefault="00C035A7">
      <w:pPr>
        <w:ind w:right="-17"/>
        <w:rPr>
          <w:rFonts w:ascii="Arial" w:eastAsia="Arial" w:hAnsi="Arial" w:cs="Arial"/>
          <w:b/>
          <w:color w:val="FF0000"/>
        </w:rPr>
      </w:pPr>
      <w:proofErr w:type="spellStart"/>
      <w:r>
        <w:rPr>
          <w:rFonts w:ascii="Arial" w:eastAsia="Arial" w:hAnsi="Arial" w:cs="Arial"/>
          <w:b/>
          <w:color w:val="000000"/>
        </w:rPr>
        <w:t>Resumen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FF0000"/>
        </w:rPr>
        <w:t>[Arial-</w:t>
      </w:r>
      <w:proofErr w:type="spellStart"/>
      <w:r>
        <w:rPr>
          <w:rFonts w:ascii="Arial" w:eastAsia="Arial" w:hAnsi="Arial" w:cs="Arial"/>
          <w:b/>
          <w:color w:val="FF0000"/>
        </w:rPr>
        <w:t>Bold</w:t>
      </w:r>
      <w:proofErr w:type="spellEnd"/>
      <w:r>
        <w:rPr>
          <w:rFonts w:ascii="Arial" w:eastAsia="Arial" w:hAnsi="Arial" w:cs="Arial"/>
          <w:b/>
          <w:color w:val="FF0000"/>
        </w:rPr>
        <w:t xml:space="preserve"> 12]</w:t>
      </w:r>
    </w:p>
    <w:p w14:paraId="3785844F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Este texto es una parte integral de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las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reglas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para la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preparación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los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originales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las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publicaciones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periódicas Paranoá: Cadernos de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Arquitectura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 Urbanismo y P @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ranoá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Eletrônico: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Publicaciones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periódicas de FAU / UnB y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debe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usarse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en la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preparación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manuscritos para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presentación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. Este documento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debe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usarse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como modelo para la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preparación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artículo. El texto rojo indica la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configuración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fuente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que se utilizará. El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resumen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se presenta por separado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cuerpo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artículo, solo en la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primera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página, junto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título,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nombre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los autores y la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institución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. Por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lo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tanto,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resumen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debe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poder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expresarse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. Por esta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razón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se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deben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evitar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las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referencias, pero si es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necesario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cite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autor (es) y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año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(s).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Además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se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debe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evitar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uso de abreviaturas no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convencionales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inusuales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pero si es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necesario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se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debe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definir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pronto como se mencione por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primera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vez, en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resumen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mismo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. El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resumen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debe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indicar brevemente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objetivo de la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investigación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la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metodología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los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principales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resultados y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conclusiones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. El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resumen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debe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contener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un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máximo de 200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palabras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183194BB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1238F18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i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Palabras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clave: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proporcione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un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máximo de 6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palabras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mejor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describan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campo de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trabajo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separando cada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palabra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un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punto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y coma.</w:t>
      </w:r>
      <w:r>
        <w:br w:type="column"/>
      </w:r>
      <w:r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 xml:space="preserve"> </w:t>
      </w:r>
    </w:p>
    <w:p w14:paraId="0C35584D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1. </w:t>
      </w:r>
      <w:proofErr w:type="spellStart"/>
      <w:r>
        <w:rPr>
          <w:rFonts w:ascii="Arial" w:eastAsia="Arial" w:hAnsi="Arial" w:cs="Arial"/>
          <w:b/>
          <w:color w:val="000000"/>
        </w:rPr>
        <w:t>Introdu</w:t>
      </w:r>
      <w:r>
        <w:rPr>
          <w:rFonts w:ascii="Arial" w:eastAsia="Arial" w:hAnsi="Arial" w:cs="Arial"/>
          <w:b/>
        </w:rPr>
        <w:t>ction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FF0000"/>
        </w:rPr>
        <w:t>[Arial-</w:t>
      </w:r>
      <w:proofErr w:type="spellStart"/>
      <w:r>
        <w:rPr>
          <w:rFonts w:ascii="Arial" w:eastAsia="Arial" w:hAnsi="Arial" w:cs="Arial"/>
          <w:b/>
          <w:color w:val="FF0000"/>
        </w:rPr>
        <w:t>Bold</w:t>
      </w:r>
      <w:proofErr w:type="spellEnd"/>
      <w:r>
        <w:rPr>
          <w:rFonts w:ascii="Arial" w:eastAsia="Arial" w:hAnsi="Arial" w:cs="Arial"/>
          <w:b/>
          <w:color w:val="FF0000"/>
        </w:rPr>
        <w:t xml:space="preserve"> 12]</w:t>
      </w:r>
    </w:p>
    <w:p w14:paraId="75892782" w14:textId="77777777" w:rsidR="00C268EE" w:rsidRDefault="00C035A7">
      <w:pPr>
        <w:widowControl w:val="0"/>
        <w:shd w:val="clear" w:color="auto" w:fill="FFFFFF"/>
        <w:tabs>
          <w:tab w:val="left" w:pos="0"/>
        </w:tabs>
        <w:spacing w:before="340" w:after="3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Paranoá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scientific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journal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maintained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Graduate </w:t>
      </w:r>
      <w:proofErr w:type="spellStart"/>
      <w:r>
        <w:rPr>
          <w:rFonts w:ascii="Arial" w:eastAsia="Arial" w:hAnsi="Arial" w:cs="Arial"/>
          <w:sz w:val="20"/>
          <w:szCs w:val="20"/>
        </w:rPr>
        <w:t>Program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Architecture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Urbanism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University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Brasília </w:t>
      </w:r>
      <w:proofErr w:type="spellStart"/>
      <w:r>
        <w:rPr>
          <w:rFonts w:ascii="Arial" w:eastAsia="Arial" w:hAnsi="Arial" w:cs="Arial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publishes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original </w:t>
      </w:r>
      <w:proofErr w:type="spellStart"/>
      <w:r>
        <w:rPr>
          <w:rFonts w:ascii="Arial" w:eastAsia="Arial" w:hAnsi="Arial" w:cs="Arial"/>
          <w:sz w:val="20"/>
          <w:szCs w:val="20"/>
        </w:rPr>
        <w:t>research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works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multidisciplinary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scope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  <w:szCs w:val="20"/>
        </w:rPr>
        <w:t>different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academic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areas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Architecture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Urbanism, </w:t>
      </w:r>
      <w:proofErr w:type="spellStart"/>
      <w:r>
        <w:rPr>
          <w:rFonts w:ascii="Arial" w:eastAsia="Arial" w:hAnsi="Arial" w:cs="Arial"/>
          <w:sz w:val="20"/>
          <w:szCs w:val="20"/>
        </w:rPr>
        <w:t>including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Project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Planning; </w:t>
      </w:r>
      <w:proofErr w:type="spellStart"/>
      <w:r>
        <w:rPr>
          <w:rFonts w:ascii="Arial" w:eastAsia="Arial" w:hAnsi="Arial" w:cs="Arial"/>
          <w:sz w:val="20"/>
          <w:szCs w:val="20"/>
        </w:rPr>
        <w:t>Theory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History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Criticism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Technology, </w:t>
      </w:r>
      <w:proofErr w:type="spellStart"/>
      <w:r>
        <w:rPr>
          <w:rFonts w:ascii="Arial" w:eastAsia="Arial" w:hAnsi="Arial" w:cs="Arial"/>
          <w:sz w:val="20"/>
          <w:szCs w:val="20"/>
        </w:rPr>
        <w:t>Environment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Sustainability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Paranoá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open to </w:t>
      </w:r>
      <w:proofErr w:type="spellStart"/>
      <w:r>
        <w:rPr>
          <w:rFonts w:ascii="Arial" w:eastAsia="Arial" w:hAnsi="Arial" w:cs="Arial"/>
          <w:sz w:val="20"/>
          <w:szCs w:val="20"/>
        </w:rPr>
        <w:t>contributions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national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international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academic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community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limited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eastAsia="Arial" w:hAnsi="Arial" w:cs="Arial"/>
          <w:sz w:val="20"/>
          <w:szCs w:val="20"/>
        </w:rPr>
        <w:t>architects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planners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including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engineers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designers, </w:t>
      </w:r>
      <w:proofErr w:type="spellStart"/>
      <w:r>
        <w:rPr>
          <w:rFonts w:ascii="Arial" w:eastAsia="Arial" w:hAnsi="Arial" w:cs="Arial"/>
          <w:sz w:val="20"/>
          <w:szCs w:val="20"/>
        </w:rPr>
        <w:t>geographers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economists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sociologists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other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specialists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work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different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scales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  <w:szCs w:val="20"/>
        </w:rPr>
        <w:t>city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building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Paranoá </w:t>
      </w:r>
      <w:proofErr w:type="spellStart"/>
      <w:r>
        <w:rPr>
          <w:rFonts w:ascii="Arial" w:eastAsia="Arial" w:hAnsi="Arial" w:cs="Arial"/>
          <w:sz w:val="20"/>
          <w:szCs w:val="20"/>
        </w:rPr>
        <w:t>accepts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manuscripts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Portuguese,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Spanish.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scientific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journal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does </w:t>
      </w:r>
      <w:proofErr w:type="spellStart"/>
      <w:r>
        <w:rPr>
          <w:rFonts w:ascii="Arial" w:eastAsia="Arial" w:hAnsi="Arial" w:cs="Arial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charge </w:t>
      </w:r>
      <w:proofErr w:type="spellStart"/>
      <w:r>
        <w:rPr>
          <w:rFonts w:ascii="Arial" w:eastAsia="Arial" w:hAnsi="Arial" w:cs="Arial"/>
          <w:sz w:val="20"/>
          <w:szCs w:val="20"/>
        </w:rPr>
        <w:t>submission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fees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article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processing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charges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other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publishing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fees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[Arial 10]</w:t>
      </w:r>
    </w:p>
    <w:p w14:paraId="29BDA681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online </w:t>
      </w:r>
      <w:proofErr w:type="spellStart"/>
      <w:r>
        <w:rPr>
          <w:rFonts w:ascii="Arial" w:eastAsia="Arial" w:hAnsi="Arial" w:cs="Arial"/>
          <w:sz w:val="20"/>
          <w:szCs w:val="20"/>
        </w:rPr>
        <w:t>publication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managed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the OJS –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Open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Journal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System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Original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contr</w:t>
      </w:r>
      <w:r>
        <w:rPr>
          <w:rFonts w:ascii="Arial" w:eastAsia="Arial" w:hAnsi="Arial" w:cs="Arial"/>
          <w:sz w:val="20"/>
          <w:szCs w:val="20"/>
        </w:rPr>
        <w:t>ibutions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submitted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online: </w:t>
      </w:r>
      <w:hyperlink r:id="rId12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http://periodicos.unb.br/ojs311/index.php/paranoa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submissions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will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pass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through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double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blind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evaluation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field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experts.</w:t>
      </w:r>
    </w:p>
    <w:p w14:paraId="6BA97B80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</w:rPr>
        <w:t>Prepara</w:t>
      </w:r>
      <w:r>
        <w:rPr>
          <w:rFonts w:ascii="Arial" w:eastAsia="Arial" w:hAnsi="Arial" w:cs="Arial"/>
          <w:b/>
        </w:rPr>
        <w:t>tion</w:t>
      </w:r>
      <w:proofErr w:type="spellEnd"/>
    </w:p>
    <w:p w14:paraId="5FF3D921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sz w:val="20"/>
          <w:szCs w:val="20"/>
        </w:rPr>
        <w:t>guidelines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presented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based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ABNT NBR 6022 standard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 a </w:t>
      </w:r>
      <w:proofErr w:type="spellStart"/>
      <w:r>
        <w:rPr>
          <w:rFonts w:ascii="Arial" w:eastAsia="Arial" w:hAnsi="Arial" w:cs="Arial"/>
          <w:sz w:val="20"/>
          <w:szCs w:val="20"/>
        </w:rPr>
        <w:t>formatting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model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The </w:t>
      </w:r>
      <w:proofErr w:type="spellStart"/>
      <w:r>
        <w:rPr>
          <w:rFonts w:ascii="Arial" w:eastAsia="Arial" w:hAnsi="Arial" w:cs="Arial"/>
          <w:sz w:val="20"/>
          <w:szCs w:val="20"/>
        </w:rPr>
        <w:t>main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throughout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textual </w:t>
      </w:r>
      <w:proofErr w:type="spellStart"/>
      <w:r>
        <w:rPr>
          <w:rFonts w:ascii="Arial" w:eastAsia="Arial" w:hAnsi="Arial" w:cs="Arial"/>
          <w:sz w:val="20"/>
          <w:szCs w:val="20"/>
        </w:rPr>
        <w:t>elements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Arial. </w:t>
      </w:r>
      <w:proofErr w:type="spellStart"/>
      <w:r>
        <w:rPr>
          <w:rFonts w:ascii="Arial" w:eastAsia="Arial" w:hAnsi="Arial" w:cs="Arial"/>
          <w:sz w:val="20"/>
          <w:szCs w:val="20"/>
        </w:rPr>
        <w:t>Authors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requested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do a </w:t>
      </w:r>
      <w:proofErr w:type="spellStart"/>
      <w:r>
        <w:rPr>
          <w:rFonts w:ascii="Arial" w:eastAsia="Arial" w:hAnsi="Arial" w:cs="Arial"/>
          <w:sz w:val="20"/>
          <w:szCs w:val="20"/>
        </w:rPr>
        <w:t>spelling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grammatical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review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  <w:szCs w:val="20"/>
        </w:rPr>
        <w:t>works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before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sending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manuscript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Responsibility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 the </w:t>
      </w:r>
      <w:proofErr w:type="spellStart"/>
      <w:r>
        <w:rPr>
          <w:rFonts w:ascii="Arial" w:eastAsia="Arial" w:hAnsi="Arial" w:cs="Arial"/>
          <w:sz w:val="20"/>
          <w:szCs w:val="20"/>
        </w:rPr>
        <w:t>content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contributions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solely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authors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8DDBC1A" w14:textId="77777777" w:rsidR="00C268EE" w:rsidRDefault="00C035A7">
      <w:pPr>
        <w:widowControl w:val="0"/>
        <w:tabs>
          <w:tab w:val="left" w:pos="0"/>
        </w:tabs>
        <w:spacing w:before="240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2.1.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-Textual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Elements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[Arial-</w:t>
      </w:r>
      <w:proofErr w:type="spellStart"/>
      <w:r>
        <w:rPr>
          <w:rFonts w:ascii="Arial" w:eastAsia="Arial" w:hAnsi="Arial" w:cs="Arial"/>
          <w:b/>
          <w:color w:val="FF0000"/>
          <w:sz w:val="22"/>
          <w:szCs w:val="22"/>
        </w:rPr>
        <w:t>Bold</w:t>
      </w:r>
      <w:proofErr w:type="spellEnd"/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11]</w:t>
      </w:r>
    </w:p>
    <w:p w14:paraId="5D86079D" w14:textId="77777777" w:rsidR="00C268EE" w:rsidRDefault="00C035A7">
      <w:pPr>
        <w:widowControl w:val="0"/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-textual </w:t>
      </w:r>
      <w:proofErr w:type="spellStart"/>
      <w:r>
        <w:rPr>
          <w:rFonts w:ascii="Arial" w:eastAsia="Arial" w:hAnsi="Arial" w:cs="Arial"/>
          <w:sz w:val="20"/>
          <w:szCs w:val="20"/>
        </w:rPr>
        <w:t>elements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journal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composed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of:</w:t>
      </w:r>
    </w:p>
    <w:p w14:paraId="79DEE786" w14:textId="77777777" w:rsidR="00C268EE" w:rsidRDefault="00C035A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Title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/Título/ Título: </w:t>
      </w:r>
      <w:r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sz w:val="20"/>
          <w:szCs w:val="20"/>
        </w:rPr>
        <w:t>title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  <w:szCs w:val="20"/>
        </w:rPr>
        <w:t>work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concise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informative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containing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keywords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represent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content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  <w:szCs w:val="20"/>
        </w:rPr>
        <w:t>article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The </w:t>
      </w:r>
      <w:proofErr w:type="spellStart"/>
      <w:r>
        <w:rPr>
          <w:rFonts w:ascii="Arial" w:eastAsia="Arial" w:hAnsi="Arial" w:cs="Arial"/>
          <w:sz w:val="20"/>
          <w:szCs w:val="20"/>
        </w:rPr>
        <w:t>title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>
        <w:rPr>
          <w:rFonts w:ascii="Arial" w:eastAsia="Arial" w:hAnsi="Arial" w:cs="Arial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exceed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two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Just </w:t>
      </w:r>
      <w:proofErr w:type="spellStart"/>
      <w:r>
        <w:rPr>
          <w:rFonts w:ascii="Arial" w:eastAsia="Arial" w:hAnsi="Arial" w:cs="Arial"/>
          <w:sz w:val="20"/>
          <w:szCs w:val="20"/>
        </w:rPr>
        <w:t>below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6pts </w:t>
      </w:r>
      <w:proofErr w:type="spellStart"/>
      <w:r>
        <w:rPr>
          <w:rFonts w:ascii="Arial" w:eastAsia="Arial" w:hAnsi="Arial" w:cs="Arial"/>
          <w:sz w:val="20"/>
          <w:szCs w:val="20"/>
        </w:rPr>
        <w:t>spacing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include the </w:t>
      </w:r>
      <w:proofErr w:type="spellStart"/>
      <w:r>
        <w:rPr>
          <w:rFonts w:ascii="Arial" w:eastAsia="Arial" w:hAnsi="Arial" w:cs="Arial"/>
          <w:sz w:val="20"/>
          <w:szCs w:val="20"/>
        </w:rPr>
        <w:t>title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translated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Portuguese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Spanish. </w:t>
      </w:r>
      <w:proofErr w:type="spellStart"/>
      <w:r>
        <w:rPr>
          <w:rFonts w:ascii="Arial" w:eastAsia="Arial" w:hAnsi="Arial" w:cs="Arial"/>
          <w:sz w:val="20"/>
          <w:szCs w:val="20"/>
        </w:rPr>
        <w:t>Keep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two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16pt </w:t>
      </w:r>
      <w:proofErr w:type="spellStart"/>
      <w:r>
        <w:rPr>
          <w:rFonts w:ascii="Arial" w:eastAsia="Arial" w:hAnsi="Arial" w:cs="Arial"/>
          <w:sz w:val="20"/>
          <w:szCs w:val="20"/>
        </w:rPr>
        <w:t>spacing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between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title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authorship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765098B" w14:textId="77777777" w:rsidR="00C268EE" w:rsidRDefault="00C035A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Abstract</w:t>
      </w:r>
      <w:r>
        <w:rPr>
          <w:rFonts w:ascii="Arial" w:eastAsia="Arial" w:hAnsi="Arial" w:cs="Arial"/>
          <w:b/>
          <w:color w:val="000000"/>
          <w:sz w:val="20"/>
          <w:szCs w:val="20"/>
        </w:rPr>
        <w:t>/</w:t>
      </w:r>
      <w:r>
        <w:rPr>
          <w:rFonts w:ascii="Arial" w:eastAsia="Arial" w:hAnsi="Arial" w:cs="Arial"/>
          <w:b/>
          <w:sz w:val="20"/>
          <w:szCs w:val="20"/>
        </w:rPr>
        <w:t>Resumo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Resumen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The abstract must </w:t>
      </w:r>
      <w:proofErr w:type="spellStart"/>
      <w:r>
        <w:rPr>
          <w:rFonts w:ascii="Arial" w:eastAsia="Arial" w:hAnsi="Arial" w:cs="Arial"/>
          <w:sz w:val="20"/>
          <w:szCs w:val="20"/>
        </w:rPr>
        <w:t>present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in a </w:t>
      </w:r>
      <w:proofErr w:type="spellStart"/>
      <w:r>
        <w:rPr>
          <w:rFonts w:ascii="Arial" w:eastAsia="Arial" w:hAnsi="Arial" w:cs="Arial"/>
          <w:sz w:val="20"/>
          <w:szCs w:val="20"/>
        </w:rPr>
        <w:t>concise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the </w:t>
      </w:r>
      <w:proofErr w:type="spellStart"/>
      <w:r>
        <w:rPr>
          <w:rFonts w:ascii="Arial" w:eastAsia="Arial" w:hAnsi="Arial" w:cs="Arial"/>
          <w:sz w:val="20"/>
          <w:szCs w:val="20"/>
        </w:rPr>
        <w:t>objectives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the </w:t>
      </w:r>
      <w:proofErr w:type="spellStart"/>
      <w:r>
        <w:rPr>
          <w:rFonts w:ascii="Arial" w:eastAsia="Arial" w:hAnsi="Arial" w:cs="Arial"/>
          <w:sz w:val="20"/>
          <w:szCs w:val="20"/>
        </w:rPr>
        <w:t>methodology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results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achieved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exceeding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200 </w:t>
      </w:r>
      <w:proofErr w:type="spellStart"/>
      <w:r>
        <w:rPr>
          <w:rFonts w:ascii="Arial" w:eastAsia="Arial" w:hAnsi="Arial" w:cs="Arial"/>
          <w:sz w:val="20"/>
          <w:szCs w:val="20"/>
        </w:rPr>
        <w:t>words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It must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translated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Portuguese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Spanish.</w:t>
      </w:r>
    </w:p>
    <w:p w14:paraId="7A2C2216" w14:textId="77777777" w:rsidR="00C268EE" w:rsidRDefault="00C035A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>Key-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Words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/</w:t>
      </w:r>
      <w:r>
        <w:rPr>
          <w:rFonts w:ascii="Arial" w:eastAsia="Arial" w:hAnsi="Arial" w:cs="Arial"/>
          <w:b/>
          <w:sz w:val="20"/>
          <w:szCs w:val="20"/>
        </w:rPr>
        <w:t>Palavras-Chave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/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Palabras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clave: </w:t>
      </w:r>
      <w:proofErr w:type="spellStart"/>
      <w:r>
        <w:rPr>
          <w:rFonts w:ascii="Arial" w:eastAsia="Arial" w:hAnsi="Arial" w:cs="Arial"/>
          <w:sz w:val="20"/>
          <w:szCs w:val="20"/>
        </w:rPr>
        <w:t>Keywords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placed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below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abstract, </w:t>
      </w:r>
      <w:proofErr w:type="spellStart"/>
      <w:r>
        <w:rPr>
          <w:rFonts w:ascii="Arial" w:eastAsia="Arial" w:hAnsi="Arial" w:cs="Arial"/>
          <w:sz w:val="20"/>
          <w:szCs w:val="20"/>
        </w:rPr>
        <w:t>separated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semicolon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(;). </w:t>
      </w:r>
      <w:proofErr w:type="spellStart"/>
      <w:r>
        <w:rPr>
          <w:rFonts w:ascii="Arial" w:eastAsia="Arial" w:hAnsi="Arial" w:cs="Arial"/>
          <w:sz w:val="20"/>
          <w:szCs w:val="20"/>
        </w:rPr>
        <w:t>They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presented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Portuguese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Spanish.</w:t>
      </w:r>
    </w:p>
    <w:p w14:paraId="0A24AB4B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sz w:val="20"/>
          <w:szCs w:val="20"/>
        </w:rPr>
      </w:pPr>
    </w:p>
    <w:p w14:paraId="3BCC151E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2.2. Textua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elements</w:t>
      </w:r>
      <w:proofErr w:type="spellEnd"/>
    </w:p>
    <w:p w14:paraId="1F52F492" w14:textId="77777777" w:rsidR="00C035A7" w:rsidRPr="00C035A7" w:rsidRDefault="00C035A7" w:rsidP="00C035A7">
      <w:pPr>
        <w:widowControl w:val="0"/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 w:rsidRPr="00C035A7">
        <w:rPr>
          <w:rFonts w:ascii="Arial" w:eastAsia="Arial" w:hAnsi="Arial" w:cs="Arial"/>
          <w:sz w:val="20"/>
          <w:szCs w:val="20"/>
        </w:rPr>
        <w:t>The introduction, development and conclusion are considered textual elements</w:t>
      </w:r>
    </w:p>
    <w:p w14:paraId="4C7D4241" w14:textId="77777777" w:rsidR="00C268EE" w:rsidRP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035A7">
        <w:rPr>
          <w:rFonts w:ascii="Arial" w:eastAsia="Arial" w:hAnsi="Arial" w:cs="Arial"/>
          <w:b/>
          <w:color w:val="000000"/>
          <w:sz w:val="20"/>
          <w:szCs w:val="20"/>
        </w:rPr>
        <w:t xml:space="preserve">2.2.1. </w:t>
      </w:r>
      <w:proofErr w:type="spellStart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>Introduction</w:t>
      </w:r>
      <w:proofErr w:type="spellEnd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C035A7">
        <w:rPr>
          <w:rFonts w:ascii="Arial" w:eastAsia="Arial" w:hAnsi="Arial" w:cs="Arial"/>
          <w:b/>
          <w:color w:val="FF0000"/>
          <w:sz w:val="20"/>
          <w:szCs w:val="20"/>
        </w:rPr>
        <w:t>[Arial-</w:t>
      </w:r>
      <w:proofErr w:type="spellStart"/>
      <w:r w:rsidRPr="00C035A7">
        <w:rPr>
          <w:rFonts w:ascii="Arial" w:eastAsia="Arial" w:hAnsi="Arial" w:cs="Arial"/>
          <w:b/>
          <w:color w:val="FF0000"/>
          <w:sz w:val="20"/>
          <w:szCs w:val="20"/>
        </w:rPr>
        <w:t>Bold</w:t>
      </w:r>
      <w:proofErr w:type="spellEnd"/>
      <w:r w:rsidRPr="00C035A7">
        <w:rPr>
          <w:rFonts w:ascii="Arial" w:eastAsia="Arial" w:hAnsi="Arial" w:cs="Arial"/>
          <w:b/>
          <w:color w:val="FF0000"/>
          <w:sz w:val="20"/>
          <w:szCs w:val="20"/>
        </w:rPr>
        <w:t xml:space="preserve"> 10]</w:t>
      </w:r>
    </w:p>
    <w:p w14:paraId="7C63A0CF" w14:textId="77777777" w:rsidR="00C035A7" w:rsidRPr="00A82440" w:rsidRDefault="00C035A7" w:rsidP="00C035A7">
      <w:pPr>
        <w:widowControl w:val="0"/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Pr="00A82440">
        <w:rPr>
          <w:rFonts w:ascii="Arial" w:eastAsia="Arial" w:hAnsi="Arial" w:cs="Arial"/>
          <w:sz w:val="20"/>
          <w:szCs w:val="20"/>
        </w:rPr>
        <w:t xml:space="preserve">he </w:t>
      </w:r>
      <w:proofErr w:type="spellStart"/>
      <w:r>
        <w:rPr>
          <w:rFonts w:ascii="Arial" w:eastAsia="Arial" w:hAnsi="Arial" w:cs="Arial"/>
          <w:sz w:val="20"/>
          <w:szCs w:val="20"/>
        </w:rPr>
        <w:t>research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problem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aims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Arial" w:hAnsi="Arial" w:cs="Arial"/>
          <w:sz w:val="20"/>
          <w:szCs w:val="20"/>
        </w:rPr>
        <w:t>article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should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be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explained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so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reader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has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an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overview of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topic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addressed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.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introduction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may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justify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choice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topic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presenting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problem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be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addressed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or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hypothesis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be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tested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identify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gaps in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knowledge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by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presenting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previous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studies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addressed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same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topic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>.</w:t>
      </w:r>
    </w:p>
    <w:p w14:paraId="151D264E" w14:textId="77777777" w:rsidR="00C268EE" w:rsidRP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035A7">
        <w:rPr>
          <w:rFonts w:ascii="Arial" w:eastAsia="Arial" w:hAnsi="Arial" w:cs="Arial"/>
          <w:b/>
          <w:color w:val="000000"/>
          <w:sz w:val="20"/>
          <w:szCs w:val="20"/>
        </w:rPr>
        <w:t xml:space="preserve">2.2.2. </w:t>
      </w:r>
      <w:proofErr w:type="spellStart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>Main</w:t>
      </w:r>
      <w:proofErr w:type="spellEnd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>body</w:t>
      </w:r>
      <w:proofErr w:type="spellEnd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 xml:space="preserve"> of </w:t>
      </w:r>
      <w:proofErr w:type="spellStart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>paper</w:t>
      </w:r>
      <w:proofErr w:type="spellEnd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>/</w:t>
      </w:r>
      <w:proofErr w:type="spellStart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>argument</w:t>
      </w:r>
      <w:proofErr w:type="spellEnd"/>
    </w:p>
    <w:p w14:paraId="1A53309E" w14:textId="77777777" w:rsidR="00C268EE" w:rsidRPr="00C035A7" w:rsidRDefault="00C035A7" w:rsidP="00C035A7">
      <w:pPr>
        <w:widowControl w:val="0"/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proofErr w:type="spellStart"/>
      <w:r w:rsidRPr="00C035A7">
        <w:rPr>
          <w:rFonts w:ascii="Arial" w:eastAsia="Arial" w:hAnsi="Arial" w:cs="Arial"/>
          <w:sz w:val="20"/>
          <w:szCs w:val="20"/>
        </w:rPr>
        <w:t>Main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most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extensive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part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work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; it must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present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theoretical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foundation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methodology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results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discussion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These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elements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appear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as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sections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throughout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text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methodology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provide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sufficient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detail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allow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work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reproduced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Results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presented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in a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clear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concise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manner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discussion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should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explore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meaning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results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obtained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not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repeat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them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A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specific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section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for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Results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Discussion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may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appropriate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For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review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articles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material,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method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results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excluded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>.</w:t>
      </w:r>
    </w:p>
    <w:p w14:paraId="047CCC4F" w14:textId="77777777" w:rsid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035A7">
        <w:rPr>
          <w:rFonts w:ascii="Arial" w:eastAsia="Arial" w:hAnsi="Arial" w:cs="Arial"/>
          <w:b/>
          <w:color w:val="000000"/>
          <w:sz w:val="20"/>
          <w:szCs w:val="20"/>
        </w:rPr>
        <w:t xml:space="preserve">2.2.3. </w:t>
      </w:r>
      <w:proofErr w:type="spellStart"/>
      <w:r w:rsidRPr="00C035A7">
        <w:rPr>
          <w:rFonts w:ascii="Arial" w:eastAsia="Arial" w:hAnsi="Arial" w:cs="Arial"/>
          <w:b/>
          <w:color w:val="000000"/>
          <w:sz w:val="20"/>
          <w:szCs w:val="20"/>
        </w:rPr>
        <w:t>Conclusion</w:t>
      </w:r>
    </w:p>
    <w:p w14:paraId="42B69AF0" w14:textId="77777777" w:rsid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eastAsia="Arial" w:hAnsi="Arial" w:cs="Arial"/>
          <w:sz w:val="20"/>
          <w:szCs w:val="20"/>
        </w:rPr>
      </w:pP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conclusions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answer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research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questions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corresponding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to th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objectives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hypotheses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which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may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include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reflections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on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work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results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obtained</w:t>
      </w:r>
      <w:proofErr w:type="spellEnd"/>
      <w:r>
        <w:rPr>
          <w:rFonts w:ascii="Arial" w:eastAsia="Arial" w:hAnsi="Arial" w:cs="Arial"/>
          <w:sz w:val="20"/>
          <w:szCs w:val="20"/>
        </w:rPr>
        <w:t>. It</w:t>
      </w:r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may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present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limitations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study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or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adopted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methodology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with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recommendations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suggestions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 xml:space="preserve"> for future </w:t>
      </w:r>
      <w:proofErr w:type="spellStart"/>
      <w:r w:rsidRPr="00A82440">
        <w:rPr>
          <w:rFonts w:ascii="Arial" w:eastAsia="Arial" w:hAnsi="Arial" w:cs="Arial"/>
          <w:sz w:val="20"/>
          <w:szCs w:val="20"/>
        </w:rPr>
        <w:t>work</w:t>
      </w:r>
      <w:proofErr w:type="spellEnd"/>
      <w:r w:rsidRPr="00A82440">
        <w:rPr>
          <w:rFonts w:ascii="Arial" w:eastAsia="Arial" w:hAnsi="Arial" w:cs="Arial"/>
          <w:sz w:val="20"/>
          <w:szCs w:val="20"/>
        </w:rPr>
        <w:t>.</w:t>
      </w:r>
    </w:p>
    <w:p w14:paraId="7262B16A" w14:textId="77777777" w:rsid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eastAsia="Arial" w:hAnsi="Arial" w:cs="Arial"/>
          <w:sz w:val="20"/>
          <w:szCs w:val="20"/>
        </w:rPr>
      </w:pPr>
    </w:p>
    <w:p w14:paraId="4F3D339B" w14:textId="77777777" w:rsidR="00C035A7" w:rsidRP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eastAsia="Arial" w:hAnsi="Arial" w:cs="Arial"/>
          <w:b/>
          <w:color w:val="000000"/>
        </w:rPr>
      </w:pPr>
      <w:r w:rsidRPr="00C035A7">
        <w:rPr>
          <w:rFonts w:ascii="Arial" w:eastAsia="Arial" w:hAnsi="Arial" w:cs="Arial"/>
          <w:b/>
          <w:color w:val="000000"/>
        </w:rPr>
        <w:lastRenderedPageBreak/>
        <w:t>3. Subdivision - Numbered Sections</w:t>
      </w:r>
    </w:p>
    <w:p w14:paraId="79F1A423" w14:textId="77777777" w:rsidR="00C035A7" w:rsidRP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color w:val="000000"/>
          <w:sz w:val="20"/>
          <w:szCs w:val="20"/>
        </w:rPr>
      </w:pPr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Divide the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article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into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well-defined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numbered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sections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Subsections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numbered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1.1. (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followed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by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1.1.1., 1.1.2., ...), 1.2., etc. (the abstract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is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not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included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in the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numbering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). The use of short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concise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titles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is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recommended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Each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title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appear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its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own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separate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line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632C2F5" w14:textId="77777777" w:rsidR="00C035A7" w:rsidRP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color w:val="000000"/>
          <w:sz w:val="20"/>
          <w:szCs w:val="20"/>
        </w:rPr>
      </w:pPr>
    </w:p>
    <w:p w14:paraId="246E0EBE" w14:textId="77777777" w:rsidR="00C268EE" w:rsidRPr="00C035A7" w:rsidRDefault="00C035A7">
      <w:pPr>
        <w:widowControl w:val="0"/>
        <w:tabs>
          <w:tab w:val="left" w:pos="0"/>
        </w:tabs>
        <w:spacing w:before="240"/>
        <w:jc w:val="both"/>
        <w:rPr>
          <w:rFonts w:ascii="Arial" w:eastAsia="Arial" w:hAnsi="Arial" w:cs="Arial"/>
          <w:b/>
          <w:color w:val="000000"/>
        </w:rPr>
      </w:pPr>
      <w:r w:rsidRPr="00C035A7">
        <w:rPr>
          <w:rFonts w:ascii="Arial" w:eastAsia="Arial" w:hAnsi="Arial" w:cs="Arial"/>
          <w:b/>
          <w:color w:val="000000"/>
        </w:rPr>
        <w:t xml:space="preserve">4. </w:t>
      </w:r>
      <w:proofErr w:type="spellStart"/>
      <w:r w:rsidRPr="00C035A7">
        <w:rPr>
          <w:rFonts w:ascii="Arial" w:eastAsia="Arial" w:hAnsi="Arial" w:cs="Arial"/>
          <w:b/>
        </w:rPr>
        <w:t>Table</w:t>
      </w:r>
      <w:proofErr w:type="spellEnd"/>
      <w:r w:rsidRPr="00C035A7">
        <w:rPr>
          <w:rFonts w:ascii="Arial" w:eastAsia="Arial" w:hAnsi="Arial" w:cs="Arial"/>
          <w:b/>
        </w:rPr>
        <w:t xml:space="preserve">, figures </w:t>
      </w:r>
      <w:proofErr w:type="spellStart"/>
      <w:r w:rsidRPr="00C035A7">
        <w:rPr>
          <w:rFonts w:ascii="Arial" w:eastAsia="Arial" w:hAnsi="Arial" w:cs="Arial"/>
          <w:b/>
        </w:rPr>
        <w:t>and</w:t>
      </w:r>
      <w:proofErr w:type="spellEnd"/>
      <w:r w:rsidRPr="00C035A7">
        <w:rPr>
          <w:rFonts w:ascii="Arial" w:eastAsia="Arial" w:hAnsi="Arial" w:cs="Arial"/>
          <w:b/>
        </w:rPr>
        <w:t xml:space="preserve"> </w:t>
      </w:r>
      <w:proofErr w:type="spellStart"/>
      <w:r w:rsidRPr="00C035A7">
        <w:rPr>
          <w:rFonts w:ascii="Arial" w:eastAsia="Arial" w:hAnsi="Arial" w:cs="Arial"/>
          <w:b/>
        </w:rPr>
        <w:t>charts</w:t>
      </w:r>
      <w:proofErr w:type="spellEnd"/>
    </w:p>
    <w:p w14:paraId="2D384B6B" w14:textId="77777777" w:rsidR="00C035A7" w:rsidRPr="00C035A7" w:rsidRDefault="00C035A7" w:rsidP="00C035A7">
      <w:pPr>
        <w:widowControl w:val="0"/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proofErr w:type="spellStart"/>
      <w:r w:rsidRPr="00C035A7">
        <w:rPr>
          <w:rFonts w:ascii="Arial" w:eastAsia="Arial" w:hAnsi="Arial" w:cs="Arial"/>
          <w:sz w:val="20"/>
          <w:szCs w:val="20"/>
        </w:rPr>
        <w:t>Tables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figures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charts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centered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their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width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restricted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to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text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margins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(3 cm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left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1.8 cm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right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There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are no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restrictions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height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tables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figures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charts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however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we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recommend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limiting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their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dimensions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within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a single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page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titles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tables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figures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charts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clearly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directly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inform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nature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information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presented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Tables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figures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tables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numbered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Arabic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numerals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sequentially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inscribed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top,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left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page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preceded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word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'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Table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:', 'Figure:'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'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Table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:' in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bold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Primary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data,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photos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illustrations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own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authorship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do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not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need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reference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However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secondary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data,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previously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published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photos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illustrations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which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were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not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collected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for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sake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research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question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need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referenced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including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their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source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immediately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below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Table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Figure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or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Chart in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Author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-Date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format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preceded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by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word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 xml:space="preserve"> '</w:t>
      </w:r>
      <w:proofErr w:type="spellStart"/>
      <w:r w:rsidRPr="00C035A7">
        <w:rPr>
          <w:rFonts w:ascii="Arial" w:eastAsia="Arial" w:hAnsi="Arial" w:cs="Arial"/>
          <w:sz w:val="20"/>
          <w:szCs w:val="20"/>
        </w:rPr>
        <w:t>Source</w:t>
      </w:r>
      <w:proofErr w:type="spellEnd"/>
      <w:r w:rsidRPr="00C035A7">
        <w:rPr>
          <w:rFonts w:ascii="Arial" w:eastAsia="Arial" w:hAnsi="Arial" w:cs="Arial"/>
          <w:sz w:val="20"/>
          <w:szCs w:val="20"/>
        </w:rPr>
        <w:t>:'</w:t>
      </w:r>
    </w:p>
    <w:p w14:paraId="63B20AC8" w14:textId="77777777" w:rsidR="00C268EE" w:rsidRPr="00C035A7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80"/>
        <w:jc w:val="both"/>
        <w:rPr>
          <w:rFonts w:ascii="Arial" w:eastAsia="Arial" w:hAnsi="Arial" w:cs="Arial"/>
          <w:color w:val="FF0000"/>
          <w:sz w:val="18"/>
          <w:szCs w:val="18"/>
        </w:rPr>
      </w:pPr>
      <w:proofErr w:type="spellStart"/>
      <w:r w:rsidRPr="00C035A7">
        <w:rPr>
          <w:rFonts w:ascii="Arial" w:eastAsia="Arial" w:hAnsi="Arial" w:cs="Arial"/>
          <w:b/>
          <w:color w:val="000000"/>
          <w:sz w:val="18"/>
          <w:szCs w:val="18"/>
        </w:rPr>
        <w:t>Tab</w:t>
      </w:r>
      <w:r w:rsidRPr="00C035A7">
        <w:rPr>
          <w:rFonts w:ascii="Arial" w:eastAsia="Arial" w:hAnsi="Arial" w:cs="Arial"/>
          <w:b/>
          <w:sz w:val="18"/>
          <w:szCs w:val="18"/>
        </w:rPr>
        <w:t>le</w:t>
      </w:r>
      <w:proofErr w:type="spellEnd"/>
      <w:r w:rsidRPr="00C035A7">
        <w:rPr>
          <w:rFonts w:ascii="Arial" w:eastAsia="Arial" w:hAnsi="Arial" w:cs="Arial"/>
          <w:b/>
          <w:color w:val="000000"/>
          <w:sz w:val="18"/>
          <w:szCs w:val="18"/>
        </w:rPr>
        <w:t xml:space="preserve"> 1: </w:t>
      </w:r>
      <w:proofErr w:type="spellStart"/>
      <w:r w:rsidRPr="00C035A7">
        <w:rPr>
          <w:rFonts w:ascii="Arial" w:eastAsia="Arial" w:hAnsi="Arial" w:cs="Arial"/>
          <w:sz w:val="18"/>
          <w:szCs w:val="18"/>
        </w:rPr>
        <w:t>Table’s</w:t>
      </w:r>
      <w:proofErr w:type="spellEnd"/>
      <w:r w:rsidRPr="00C035A7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035A7">
        <w:rPr>
          <w:rFonts w:ascii="Arial" w:eastAsia="Arial" w:hAnsi="Arial" w:cs="Arial"/>
          <w:sz w:val="18"/>
          <w:szCs w:val="18"/>
        </w:rPr>
        <w:t>title</w:t>
      </w:r>
      <w:proofErr w:type="spellEnd"/>
      <w:r w:rsidRPr="00C035A7">
        <w:rPr>
          <w:rFonts w:ascii="Arial" w:eastAsia="Arial" w:hAnsi="Arial" w:cs="Arial"/>
          <w:color w:val="000000"/>
          <w:sz w:val="18"/>
          <w:szCs w:val="18"/>
        </w:rPr>
        <w:t xml:space="preserve">.  </w:t>
      </w:r>
      <w:r w:rsidRPr="00C035A7">
        <w:rPr>
          <w:rFonts w:ascii="Arial" w:eastAsia="Arial" w:hAnsi="Arial" w:cs="Arial"/>
          <w:color w:val="FF0000"/>
          <w:sz w:val="18"/>
          <w:szCs w:val="18"/>
        </w:rPr>
        <w:t>[Arial9]</w:t>
      </w:r>
    </w:p>
    <w:tbl>
      <w:tblPr>
        <w:tblStyle w:val="a"/>
        <w:tblW w:w="718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534"/>
        <w:gridCol w:w="535"/>
        <w:gridCol w:w="537"/>
        <w:gridCol w:w="534"/>
        <w:gridCol w:w="535"/>
        <w:gridCol w:w="537"/>
        <w:gridCol w:w="535"/>
        <w:gridCol w:w="566"/>
        <w:gridCol w:w="534"/>
        <w:gridCol w:w="535"/>
        <w:gridCol w:w="557"/>
        <w:gridCol w:w="547"/>
      </w:tblGrid>
      <w:tr w:rsidR="00C268EE" w:rsidRPr="00C035A7" w14:paraId="08E96025" w14:textId="77777777">
        <w:trPr>
          <w:trHeight w:val="244"/>
          <w:jc w:val="center"/>
        </w:trPr>
        <w:tc>
          <w:tcPr>
            <w:tcW w:w="697" w:type="dxa"/>
            <w:tcBorders>
              <w:top w:val="single" w:sz="8" w:space="0" w:color="000000"/>
              <w:bottom w:val="single" w:sz="8" w:space="0" w:color="000000"/>
            </w:tcBorders>
          </w:tcPr>
          <w:p w14:paraId="40547C5D" w14:textId="77777777" w:rsidR="00C268EE" w:rsidRPr="00C035A7" w:rsidRDefault="00C268E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000000"/>
              <w:bottom w:val="single" w:sz="8" w:space="0" w:color="000000"/>
            </w:tcBorders>
          </w:tcPr>
          <w:p w14:paraId="0433D03C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Jan</w:t>
            </w:r>
          </w:p>
        </w:tc>
        <w:tc>
          <w:tcPr>
            <w:tcW w:w="535" w:type="dxa"/>
            <w:tcBorders>
              <w:top w:val="single" w:sz="8" w:space="0" w:color="000000"/>
              <w:bottom w:val="single" w:sz="8" w:space="0" w:color="000000"/>
            </w:tcBorders>
          </w:tcPr>
          <w:p w14:paraId="52C8361C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</w:tcPr>
          <w:p w14:paraId="65D09F5E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</w:tc>
        <w:tc>
          <w:tcPr>
            <w:tcW w:w="534" w:type="dxa"/>
            <w:tcBorders>
              <w:top w:val="single" w:sz="8" w:space="0" w:color="000000"/>
              <w:bottom w:val="single" w:sz="8" w:space="0" w:color="000000"/>
            </w:tcBorders>
          </w:tcPr>
          <w:p w14:paraId="0F7ED921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bottom w:val="single" w:sz="8" w:space="0" w:color="000000"/>
            </w:tcBorders>
          </w:tcPr>
          <w:p w14:paraId="105C83C2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Mai</w:t>
            </w:r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</w:tcPr>
          <w:p w14:paraId="483768DE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bottom w:val="single" w:sz="8" w:space="0" w:color="000000"/>
            </w:tcBorders>
          </w:tcPr>
          <w:p w14:paraId="10BED9C1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</w:tcBorders>
          </w:tcPr>
          <w:p w14:paraId="04B47112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bottom w:val="single" w:sz="8" w:space="0" w:color="000000"/>
            </w:tcBorders>
          </w:tcPr>
          <w:p w14:paraId="19627C9C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Set</w:t>
            </w:r>
          </w:p>
        </w:tc>
        <w:tc>
          <w:tcPr>
            <w:tcW w:w="535" w:type="dxa"/>
            <w:tcBorders>
              <w:top w:val="single" w:sz="8" w:space="0" w:color="000000"/>
              <w:bottom w:val="single" w:sz="8" w:space="0" w:color="000000"/>
            </w:tcBorders>
          </w:tcPr>
          <w:p w14:paraId="72532192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Out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</w:tcBorders>
          </w:tcPr>
          <w:p w14:paraId="7A3BC104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</w:tcBorders>
          </w:tcPr>
          <w:p w14:paraId="6168B4B5" w14:textId="77777777" w:rsidR="00C268EE" w:rsidRPr="00C035A7" w:rsidRDefault="00C035A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035A7">
              <w:rPr>
                <w:rFonts w:ascii="Arial" w:eastAsia="Arial" w:hAnsi="Arial" w:cs="Arial"/>
                <w:b/>
                <w:sz w:val="18"/>
                <w:szCs w:val="18"/>
              </w:rPr>
              <w:t>Dec</w:t>
            </w:r>
            <w:proofErr w:type="spellEnd"/>
          </w:p>
        </w:tc>
      </w:tr>
      <w:tr w:rsidR="00C268EE" w:rsidRPr="00C035A7" w14:paraId="2898C8CD" w14:textId="77777777">
        <w:trPr>
          <w:trHeight w:val="244"/>
          <w:jc w:val="center"/>
        </w:trPr>
        <w:tc>
          <w:tcPr>
            <w:tcW w:w="697" w:type="dxa"/>
            <w:tcBorders>
              <w:top w:val="single" w:sz="8" w:space="0" w:color="000000"/>
            </w:tcBorders>
          </w:tcPr>
          <w:p w14:paraId="7C1A1D7D" w14:textId="77777777" w:rsidR="00C268EE" w:rsidRPr="00C035A7" w:rsidRDefault="00C035A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i/>
                <w:sz w:val="18"/>
                <w:szCs w:val="18"/>
              </w:rPr>
              <w:t>Leste</w:t>
            </w:r>
          </w:p>
        </w:tc>
        <w:tc>
          <w:tcPr>
            <w:tcW w:w="534" w:type="dxa"/>
            <w:tcBorders>
              <w:top w:val="single" w:sz="8" w:space="0" w:color="000000"/>
            </w:tcBorders>
          </w:tcPr>
          <w:p w14:paraId="10EA5181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231</w:t>
            </w:r>
          </w:p>
        </w:tc>
        <w:tc>
          <w:tcPr>
            <w:tcW w:w="535" w:type="dxa"/>
            <w:tcBorders>
              <w:top w:val="single" w:sz="8" w:space="0" w:color="000000"/>
            </w:tcBorders>
          </w:tcPr>
          <w:p w14:paraId="0845768B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537" w:type="dxa"/>
            <w:tcBorders>
              <w:top w:val="single" w:sz="8" w:space="0" w:color="000000"/>
            </w:tcBorders>
          </w:tcPr>
          <w:p w14:paraId="6BE15A35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165</w:t>
            </w:r>
          </w:p>
        </w:tc>
        <w:tc>
          <w:tcPr>
            <w:tcW w:w="534" w:type="dxa"/>
            <w:tcBorders>
              <w:top w:val="single" w:sz="8" w:space="0" w:color="000000"/>
            </w:tcBorders>
          </w:tcPr>
          <w:p w14:paraId="3F4E876F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535" w:type="dxa"/>
            <w:tcBorders>
              <w:top w:val="single" w:sz="8" w:space="0" w:color="000000"/>
            </w:tcBorders>
          </w:tcPr>
          <w:p w14:paraId="42AE819E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  <w:tc>
          <w:tcPr>
            <w:tcW w:w="537" w:type="dxa"/>
            <w:tcBorders>
              <w:top w:val="single" w:sz="8" w:space="0" w:color="000000"/>
            </w:tcBorders>
          </w:tcPr>
          <w:p w14:paraId="3BAF7180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535" w:type="dxa"/>
            <w:tcBorders>
              <w:top w:val="single" w:sz="8" w:space="0" w:color="000000"/>
            </w:tcBorders>
          </w:tcPr>
          <w:p w14:paraId="54A212F1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567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8BD806A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  <w:tc>
          <w:tcPr>
            <w:tcW w:w="534" w:type="dxa"/>
            <w:tcBorders>
              <w:top w:val="single" w:sz="8" w:space="0" w:color="000000"/>
            </w:tcBorders>
          </w:tcPr>
          <w:p w14:paraId="48F44CAE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535" w:type="dxa"/>
            <w:tcBorders>
              <w:top w:val="single" w:sz="8" w:space="0" w:color="000000"/>
            </w:tcBorders>
          </w:tcPr>
          <w:p w14:paraId="5F2E97CF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65</w:t>
            </w:r>
          </w:p>
        </w:tc>
        <w:tc>
          <w:tcPr>
            <w:tcW w:w="557" w:type="dxa"/>
            <w:tcBorders>
              <w:top w:val="single" w:sz="8" w:space="0" w:color="000000"/>
            </w:tcBorders>
          </w:tcPr>
          <w:p w14:paraId="1982CFEC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84</w:t>
            </w:r>
          </w:p>
        </w:tc>
        <w:tc>
          <w:tcPr>
            <w:tcW w:w="547" w:type="dxa"/>
            <w:tcBorders>
              <w:top w:val="single" w:sz="8" w:space="0" w:color="000000"/>
            </w:tcBorders>
          </w:tcPr>
          <w:p w14:paraId="4A6F3D8B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</w:tr>
      <w:tr w:rsidR="00C268EE" w:rsidRPr="00C035A7" w14:paraId="69B34AD3" w14:textId="77777777">
        <w:trPr>
          <w:trHeight w:val="244"/>
          <w:jc w:val="center"/>
        </w:trPr>
        <w:tc>
          <w:tcPr>
            <w:tcW w:w="697" w:type="dxa"/>
          </w:tcPr>
          <w:p w14:paraId="085C2902" w14:textId="77777777" w:rsidR="00C268EE" w:rsidRPr="00C035A7" w:rsidRDefault="00C035A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i/>
                <w:sz w:val="18"/>
                <w:szCs w:val="18"/>
              </w:rPr>
              <w:t>Oeste</w:t>
            </w:r>
          </w:p>
        </w:tc>
        <w:tc>
          <w:tcPr>
            <w:tcW w:w="534" w:type="dxa"/>
          </w:tcPr>
          <w:p w14:paraId="529DDE9C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</w:tc>
        <w:tc>
          <w:tcPr>
            <w:tcW w:w="535" w:type="dxa"/>
          </w:tcPr>
          <w:p w14:paraId="0D71D8F2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243</w:t>
            </w:r>
          </w:p>
        </w:tc>
        <w:tc>
          <w:tcPr>
            <w:tcW w:w="537" w:type="dxa"/>
          </w:tcPr>
          <w:p w14:paraId="639C8052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534" w:type="dxa"/>
          </w:tcPr>
          <w:p w14:paraId="05F3C3C7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79</w:t>
            </w:r>
          </w:p>
        </w:tc>
        <w:tc>
          <w:tcPr>
            <w:tcW w:w="535" w:type="dxa"/>
          </w:tcPr>
          <w:p w14:paraId="73AA51AD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67</w:t>
            </w:r>
          </w:p>
        </w:tc>
        <w:tc>
          <w:tcPr>
            <w:tcW w:w="537" w:type="dxa"/>
          </w:tcPr>
          <w:p w14:paraId="680C5660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  <w:tc>
          <w:tcPr>
            <w:tcW w:w="535" w:type="dxa"/>
          </w:tcPr>
          <w:p w14:paraId="3C5A9CE2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14:paraId="7B41552D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86</w:t>
            </w:r>
          </w:p>
        </w:tc>
        <w:tc>
          <w:tcPr>
            <w:tcW w:w="534" w:type="dxa"/>
          </w:tcPr>
          <w:p w14:paraId="146D9FB4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97</w:t>
            </w:r>
          </w:p>
        </w:tc>
        <w:tc>
          <w:tcPr>
            <w:tcW w:w="535" w:type="dxa"/>
          </w:tcPr>
          <w:p w14:paraId="4C9475B6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345</w:t>
            </w:r>
          </w:p>
        </w:tc>
        <w:tc>
          <w:tcPr>
            <w:tcW w:w="557" w:type="dxa"/>
          </w:tcPr>
          <w:p w14:paraId="76749F3B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53</w:t>
            </w:r>
          </w:p>
        </w:tc>
        <w:tc>
          <w:tcPr>
            <w:tcW w:w="547" w:type="dxa"/>
          </w:tcPr>
          <w:p w14:paraId="730D8BA6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54</w:t>
            </w:r>
          </w:p>
        </w:tc>
      </w:tr>
      <w:tr w:rsidR="00C268EE" w:rsidRPr="00C035A7" w14:paraId="0DDF0DA7" w14:textId="77777777">
        <w:trPr>
          <w:trHeight w:val="244"/>
          <w:jc w:val="center"/>
        </w:trPr>
        <w:tc>
          <w:tcPr>
            <w:tcW w:w="697" w:type="dxa"/>
          </w:tcPr>
          <w:p w14:paraId="1E4A73AB" w14:textId="77777777" w:rsidR="00C268EE" w:rsidRPr="00C035A7" w:rsidRDefault="00C035A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i/>
                <w:sz w:val="18"/>
                <w:szCs w:val="18"/>
              </w:rPr>
              <w:t>Norte</w:t>
            </w:r>
          </w:p>
        </w:tc>
        <w:tc>
          <w:tcPr>
            <w:tcW w:w="534" w:type="dxa"/>
          </w:tcPr>
          <w:p w14:paraId="294439FE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115</w:t>
            </w:r>
          </w:p>
        </w:tc>
        <w:tc>
          <w:tcPr>
            <w:tcW w:w="535" w:type="dxa"/>
          </w:tcPr>
          <w:p w14:paraId="39719B11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678</w:t>
            </w:r>
          </w:p>
        </w:tc>
        <w:tc>
          <w:tcPr>
            <w:tcW w:w="537" w:type="dxa"/>
          </w:tcPr>
          <w:p w14:paraId="5656B431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79</w:t>
            </w:r>
          </w:p>
        </w:tc>
        <w:tc>
          <w:tcPr>
            <w:tcW w:w="534" w:type="dxa"/>
          </w:tcPr>
          <w:p w14:paraId="574B8D8C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456</w:t>
            </w:r>
          </w:p>
        </w:tc>
        <w:tc>
          <w:tcPr>
            <w:tcW w:w="535" w:type="dxa"/>
          </w:tcPr>
          <w:p w14:paraId="08821439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567</w:t>
            </w:r>
          </w:p>
        </w:tc>
        <w:tc>
          <w:tcPr>
            <w:tcW w:w="537" w:type="dxa"/>
          </w:tcPr>
          <w:p w14:paraId="014E7274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234</w:t>
            </w:r>
          </w:p>
        </w:tc>
        <w:tc>
          <w:tcPr>
            <w:tcW w:w="535" w:type="dxa"/>
          </w:tcPr>
          <w:p w14:paraId="398971E8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356</w:t>
            </w:r>
          </w:p>
        </w:tc>
        <w:tc>
          <w:tcPr>
            <w:tcW w:w="566" w:type="dxa"/>
          </w:tcPr>
          <w:p w14:paraId="68E399BC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534" w:type="dxa"/>
          </w:tcPr>
          <w:p w14:paraId="7E8DBF66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74</w:t>
            </w:r>
          </w:p>
        </w:tc>
        <w:tc>
          <w:tcPr>
            <w:tcW w:w="535" w:type="dxa"/>
          </w:tcPr>
          <w:p w14:paraId="1EF4A0CC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557" w:type="dxa"/>
          </w:tcPr>
          <w:p w14:paraId="29C96596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547" w:type="dxa"/>
          </w:tcPr>
          <w:p w14:paraId="2E4AFD2A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86</w:t>
            </w:r>
          </w:p>
        </w:tc>
      </w:tr>
      <w:tr w:rsidR="00C268EE" w:rsidRPr="00C035A7" w14:paraId="0831ECD5" w14:textId="77777777">
        <w:trPr>
          <w:trHeight w:val="244"/>
          <w:jc w:val="center"/>
        </w:trPr>
        <w:tc>
          <w:tcPr>
            <w:tcW w:w="697" w:type="dxa"/>
            <w:tcBorders>
              <w:bottom w:val="single" w:sz="8" w:space="0" w:color="000000"/>
            </w:tcBorders>
          </w:tcPr>
          <w:p w14:paraId="411B6788" w14:textId="77777777" w:rsidR="00C268EE" w:rsidRPr="00C035A7" w:rsidRDefault="00C035A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i/>
                <w:sz w:val="18"/>
                <w:szCs w:val="18"/>
              </w:rPr>
              <w:t>Sul</w:t>
            </w:r>
          </w:p>
        </w:tc>
        <w:tc>
          <w:tcPr>
            <w:tcW w:w="534" w:type="dxa"/>
            <w:tcBorders>
              <w:bottom w:val="single" w:sz="8" w:space="0" w:color="000000"/>
            </w:tcBorders>
          </w:tcPr>
          <w:p w14:paraId="535F9828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535" w:type="dxa"/>
            <w:tcBorders>
              <w:bottom w:val="single" w:sz="8" w:space="0" w:color="000000"/>
            </w:tcBorders>
          </w:tcPr>
          <w:p w14:paraId="155D28E0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537" w:type="dxa"/>
            <w:tcBorders>
              <w:bottom w:val="single" w:sz="8" w:space="0" w:color="000000"/>
            </w:tcBorders>
          </w:tcPr>
          <w:p w14:paraId="31F5D3E5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534" w:type="dxa"/>
            <w:tcBorders>
              <w:bottom w:val="single" w:sz="8" w:space="0" w:color="000000"/>
            </w:tcBorders>
          </w:tcPr>
          <w:p w14:paraId="3ECECCB6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123</w:t>
            </w:r>
          </w:p>
        </w:tc>
        <w:tc>
          <w:tcPr>
            <w:tcW w:w="535" w:type="dxa"/>
            <w:tcBorders>
              <w:bottom w:val="single" w:sz="8" w:space="0" w:color="000000"/>
            </w:tcBorders>
          </w:tcPr>
          <w:p w14:paraId="1E9037C3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134</w:t>
            </w:r>
          </w:p>
        </w:tc>
        <w:tc>
          <w:tcPr>
            <w:tcW w:w="537" w:type="dxa"/>
            <w:tcBorders>
              <w:bottom w:val="single" w:sz="8" w:space="0" w:color="000000"/>
            </w:tcBorders>
          </w:tcPr>
          <w:p w14:paraId="1DB7FEEC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535" w:type="dxa"/>
            <w:tcBorders>
              <w:bottom w:val="single" w:sz="8" w:space="0" w:color="000000"/>
            </w:tcBorders>
          </w:tcPr>
          <w:p w14:paraId="36BB575C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4C134408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197</w:t>
            </w:r>
          </w:p>
        </w:tc>
        <w:tc>
          <w:tcPr>
            <w:tcW w:w="534" w:type="dxa"/>
            <w:tcBorders>
              <w:bottom w:val="single" w:sz="8" w:space="0" w:color="000000"/>
            </w:tcBorders>
          </w:tcPr>
          <w:p w14:paraId="1A25B80E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63</w:t>
            </w:r>
          </w:p>
        </w:tc>
        <w:tc>
          <w:tcPr>
            <w:tcW w:w="535" w:type="dxa"/>
            <w:tcBorders>
              <w:bottom w:val="single" w:sz="8" w:space="0" w:color="000000"/>
            </w:tcBorders>
          </w:tcPr>
          <w:p w14:paraId="3412C010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224</w:t>
            </w: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4E5EEA85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456</w:t>
            </w:r>
          </w:p>
        </w:tc>
        <w:tc>
          <w:tcPr>
            <w:tcW w:w="547" w:type="dxa"/>
            <w:tcBorders>
              <w:bottom w:val="single" w:sz="8" w:space="0" w:color="000000"/>
            </w:tcBorders>
          </w:tcPr>
          <w:p w14:paraId="2A57DFD0" w14:textId="77777777" w:rsidR="00C268EE" w:rsidRPr="00C035A7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035A7">
              <w:rPr>
                <w:rFonts w:ascii="Arial" w:eastAsia="Arial" w:hAnsi="Arial" w:cs="Arial"/>
                <w:sz w:val="18"/>
                <w:szCs w:val="18"/>
              </w:rPr>
              <w:t>145</w:t>
            </w:r>
          </w:p>
        </w:tc>
      </w:tr>
    </w:tbl>
    <w:p w14:paraId="7E5758AE" w14:textId="77777777" w:rsidR="00C268EE" w:rsidRPr="00C035A7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jc w:val="center"/>
        <w:rPr>
          <w:rFonts w:ascii="Arial" w:eastAsia="Arial" w:hAnsi="Arial" w:cs="Arial"/>
          <w:color w:val="000000"/>
          <w:sz w:val="14"/>
          <w:szCs w:val="14"/>
        </w:rPr>
      </w:pPr>
      <w:proofErr w:type="spellStart"/>
      <w:r w:rsidRPr="00C035A7">
        <w:rPr>
          <w:rFonts w:ascii="Arial" w:eastAsia="Arial" w:hAnsi="Arial" w:cs="Arial"/>
          <w:color w:val="000000"/>
          <w:sz w:val="14"/>
          <w:szCs w:val="14"/>
        </w:rPr>
        <w:t>Source</w:t>
      </w:r>
      <w:proofErr w:type="spellEnd"/>
      <w:r w:rsidRPr="00C035A7">
        <w:rPr>
          <w:rFonts w:ascii="Arial" w:eastAsia="Arial" w:hAnsi="Arial" w:cs="Arial"/>
          <w:color w:val="000000"/>
          <w:sz w:val="14"/>
          <w:szCs w:val="14"/>
        </w:rPr>
        <w:t xml:space="preserve">: </w:t>
      </w:r>
      <w:proofErr w:type="spellStart"/>
      <w:r w:rsidRPr="00C035A7">
        <w:rPr>
          <w:rFonts w:ascii="Arial" w:eastAsia="Arial" w:hAnsi="Arial" w:cs="Arial"/>
          <w:color w:val="000000"/>
          <w:sz w:val="14"/>
          <w:szCs w:val="14"/>
        </w:rPr>
        <w:t>Author</w:t>
      </w:r>
      <w:proofErr w:type="spellEnd"/>
      <w:r w:rsidRPr="00C035A7">
        <w:rPr>
          <w:rFonts w:ascii="Arial" w:eastAsia="Arial" w:hAnsi="Arial" w:cs="Arial"/>
          <w:color w:val="000000"/>
          <w:sz w:val="14"/>
          <w:szCs w:val="14"/>
        </w:rPr>
        <w:t xml:space="preserve"> (Date) </w:t>
      </w:r>
      <w:r w:rsidRPr="00C035A7">
        <w:rPr>
          <w:rFonts w:ascii="Arial" w:eastAsia="Arial" w:hAnsi="Arial" w:cs="Arial"/>
          <w:color w:val="FF0000"/>
          <w:sz w:val="14"/>
          <w:szCs w:val="14"/>
        </w:rPr>
        <w:t>[Arial7]</w:t>
      </w:r>
    </w:p>
    <w:p w14:paraId="77F1F8FA" w14:textId="77777777" w:rsidR="00C035A7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170"/>
        <w:rPr>
          <w:rFonts w:ascii="Arial" w:eastAsia="Arial" w:hAnsi="Arial" w:cs="Arial"/>
          <w:color w:val="000000"/>
          <w:sz w:val="20"/>
          <w:szCs w:val="20"/>
        </w:rPr>
      </w:pPr>
    </w:p>
    <w:p w14:paraId="18E99312" w14:textId="77777777" w:rsidR="00C035A7" w:rsidRP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170"/>
        <w:rPr>
          <w:rFonts w:ascii="Arial" w:eastAsia="Arial" w:hAnsi="Arial" w:cs="Arial"/>
          <w:color w:val="000000"/>
          <w:sz w:val="20"/>
          <w:szCs w:val="20"/>
        </w:rPr>
      </w:pPr>
      <w:r w:rsidRPr="00C035A7">
        <w:rPr>
          <w:rFonts w:ascii="Arial" w:eastAsia="Arial" w:hAnsi="Arial" w:cs="Arial"/>
          <w:color w:val="000000"/>
          <w:sz w:val="20"/>
          <w:szCs w:val="20"/>
        </w:rPr>
        <w:br/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All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tables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presented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in a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simple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design,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without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color,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with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format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similar to the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example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presented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in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Table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1.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All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table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text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words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numbers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) must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left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aligned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table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header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body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have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lines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with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single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spacing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. To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make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column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headers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stand out, the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first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row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of the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table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have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a 1pt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thick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top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bottom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border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with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bold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text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. To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highlight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the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end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of the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table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, the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last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line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must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have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a 1pt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thick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bottom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border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. Vertical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borders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should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avoided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but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horizontal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borders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separating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different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groups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of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lines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can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included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½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pt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thick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Tables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inserted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in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image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format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will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not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be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C035A7">
        <w:rPr>
          <w:rFonts w:ascii="Arial" w:eastAsia="Arial" w:hAnsi="Arial" w:cs="Arial"/>
          <w:color w:val="000000"/>
          <w:sz w:val="20"/>
          <w:szCs w:val="20"/>
        </w:rPr>
        <w:t>accepted</w:t>
      </w:r>
      <w:proofErr w:type="spellEnd"/>
      <w:r w:rsidRPr="00C035A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3BBE3F1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80"/>
        <w:jc w:val="both"/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</w:pPr>
    </w:p>
    <w:p w14:paraId="6A247C8D" w14:textId="77777777" w:rsidR="00C268EE" w:rsidRPr="00C035A7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035A7">
        <w:rPr>
          <w:rFonts w:ascii="Arial" w:eastAsia="Arial" w:hAnsi="Arial" w:cs="Arial"/>
          <w:b/>
          <w:color w:val="000000"/>
          <w:sz w:val="18"/>
          <w:szCs w:val="18"/>
        </w:rPr>
        <w:t>Figur</w:t>
      </w:r>
      <w:r w:rsidRPr="00C035A7">
        <w:rPr>
          <w:rFonts w:ascii="Arial" w:eastAsia="Arial" w:hAnsi="Arial" w:cs="Arial"/>
          <w:b/>
          <w:sz w:val="18"/>
          <w:szCs w:val="18"/>
        </w:rPr>
        <w:t>e</w:t>
      </w:r>
      <w:r w:rsidRPr="00C035A7">
        <w:rPr>
          <w:rFonts w:ascii="Arial" w:eastAsia="Arial" w:hAnsi="Arial" w:cs="Arial"/>
          <w:b/>
          <w:color w:val="000000"/>
          <w:sz w:val="18"/>
          <w:szCs w:val="18"/>
        </w:rPr>
        <w:t xml:space="preserve"> 1: </w:t>
      </w:r>
      <w:r w:rsidRPr="00C035A7">
        <w:rPr>
          <w:rFonts w:ascii="Arial" w:eastAsia="Arial" w:hAnsi="Arial" w:cs="Arial"/>
          <w:sz w:val="18"/>
          <w:szCs w:val="18"/>
        </w:rPr>
        <w:t xml:space="preserve">Figure </w:t>
      </w:r>
      <w:proofErr w:type="spellStart"/>
      <w:r w:rsidRPr="00C035A7">
        <w:rPr>
          <w:rFonts w:ascii="Arial" w:eastAsia="Arial" w:hAnsi="Arial" w:cs="Arial"/>
          <w:sz w:val="18"/>
          <w:szCs w:val="18"/>
        </w:rPr>
        <w:t>title</w:t>
      </w:r>
      <w:proofErr w:type="spellEnd"/>
      <w:r w:rsidRPr="00C035A7"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 w:rsidRPr="00C035A7">
        <w:rPr>
          <w:rFonts w:ascii="Arial" w:eastAsia="Arial" w:hAnsi="Arial" w:cs="Arial"/>
          <w:color w:val="FF0000"/>
          <w:sz w:val="18"/>
          <w:szCs w:val="18"/>
        </w:rPr>
        <w:t>[Arial9]</w:t>
      </w:r>
    </w:p>
    <w:p w14:paraId="14CB0B8F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color w:val="000000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noProof/>
          <w:color w:val="000000"/>
          <w:highlight w:val="yellow"/>
          <w:lang w:val="en-US" w:eastAsia="en-US"/>
        </w:rPr>
        <w:drawing>
          <wp:inline distT="0" distB="0" distL="0" distR="0" wp14:anchorId="4CC1D5D3" wp14:editId="4334D239">
            <wp:extent cx="3633229" cy="2217217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C873AB9" w14:textId="77777777" w:rsidR="00C035A7" w:rsidRPr="00C035A7" w:rsidRDefault="00C035A7" w:rsidP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jc w:val="center"/>
        <w:rPr>
          <w:rFonts w:ascii="Arial" w:eastAsia="Arial" w:hAnsi="Arial" w:cs="Arial"/>
          <w:color w:val="000000"/>
          <w:sz w:val="14"/>
          <w:szCs w:val="14"/>
        </w:rPr>
      </w:pPr>
      <w:proofErr w:type="spellStart"/>
      <w:r w:rsidRPr="00C035A7">
        <w:rPr>
          <w:rFonts w:ascii="Arial" w:eastAsia="Arial" w:hAnsi="Arial" w:cs="Arial"/>
          <w:color w:val="000000"/>
          <w:sz w:val="14"/>
          <w:szCs w:val="14"/>
        </w:rPr>
        <w:t>Source</w:t>
      </w:r>
      <w:proofErr w:type="spellEnd"/>
      <w:r w:rsidRPr="00C035A7">
        <w:rPr>
          <w:rFonts w:ascii="Arial" w:eastAsia="Arial" w:hAnsi="Arial" w:cs="Arial"/>
          <w:color w:val="000000"/>
          <w:sz w:val="14"/>
          <w:szCs w:val="14"/>
        </w:rPr>
        <w:t xml:space="preserve">: </w:t>
      </w:r>
      <w:proofErr w:type="spellStart"/>
      <w:r w:rsidRPr="00C035A7">
        <w:rPr>
          <w:rFonts w:ascii="Arial" w:eastAsia="Arial" w:hAnsi="Arial" w:cs="Arial"/>
          <w:color w:val="000000"/>
          <w:sz w:val="14"/>
          <w:szCs w:val="14"/>
        </w:rPr>
        <w:t>Author</w:t>
      </w:r>
      <w:proofErr w:type="spellEnd"/>
      <w:r w:rsidRPr="00C035A7">
        <w:rPr>
          <w:rFonts w:ascii="Arial" w:eastAsia="Arial" w:hAnsi="Arial" w:cs="Arial"/>
          <w:color w:val="000000"/>
          <w:sz w:val="14"/>
          <w:szCs w:val="14"/>
        </w:rPr>
        <w:t xml:space="preserve"> (Date) </w:t>
      </w:r>
      <w:r w:rsidRPr="00C035A7">
        <w:rPr>
          <w:rFonts w:ascii="Arial" w:eastAsia="Arial" w:hAnsi="Arial" w:cs="Arial"/>
          <w:color w:val="FF0000"/>
          <w:sz w:val="14"/>
          <w:szCs w:val="14"/>
        </w:rPr>
        <w:t>[Arial7]</w:t>
      </w:r>
    </w:p>
    <w:p w14:paraId="7AE4B9DF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80"/>
        <w:jc w:val="both"/>
        <w:rPr>
          <w:rFonts w:ascii="Arial" w:eastAsia="Arial" w:hAnsi="Arial" w:cs="Arial"/>
          <w:b/>
          <w:sz w:val="18"/>
          <w:szCs w:val="18"/>
          <w:highlight w:val="yellow"/>
        </w:rPr>
      </w:pPr>
    </w:p>
    <w:p w14:paraId="33BBAB14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80"/>
        <w:jc w:val="both"/>
        <w:rPr>
          <w:rFonts w:ascii="Arial" w:eastAsia="Arial" w:hAnsi="Arial" w:cs="Arial"/>
          <w:b/>
          <w:sz w:val="18"/>
          <w:szCs w:val="18"/>
          <w:highlight w:val="yellow"/>
        </w:rPr>
      </w:pPr>
    </w:p>
    <w:p w14:paraId="419EFCE6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80"/>
        <w:jc w:val="both"/>
        <w:rPr>
          <w:rFonts w:ascii="Arial" w:eastAsia="Arial" w:hAnsi="Arial" w:cs="Arial"/>
          <w:b/>
          <w:sz w:val="18"/>
          <w:szCs w:val="18"/>
          <w:highlight w:val="yellow"/>
        </w:rPr>
      </w:pPr>
    </w:p>
    <w:p w14:paraId="0B58ED35" w14:textId="77777777" w:rsidR="00C268EE" w:rsidRPr="00F675C3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80"/>
        <w:jc w:val="both"/>
        <w:rPr>
          <w:rFonts w:ascii="Arial" w:eastAsia="Arial" w:hAnsi="Arial" w:cs="Arial"/>
          <w:color w:val="FF0000"/>
          <w:sz w:val="18"/>
          <w:szCs w:val="18"/>
        </w:rPr>
      </w:pPr>
      <w:r w:rsidRPr="00F675C3">
        <w:rPr>
          <w:rFonts w:ascii="Arial" w:eastAsia="Arial" w:hAnsi="Arial" w:cs="Arial"/>
          <w:b/>
          <w:sz w:val="18"/>
          <w:szCs w:val="18"/>
        </w:rPr>
        <w:t xml:space="preserve">Chart </w:t>
      </w:r>
      <w:r w:rsidRPr="00F675C3">
        <w:rPr>
          <w:rFonts w:ascii="Arial" w:eastAsia="Arial" w:hAnsi="Arial" w:cs="Arial"/>
          <w:b/>
          <w:color w:val="000000"/>
          <w:sz w:val="18"/>
          <w:szCs w:val="18"/>
        </w:rPr>
        <w:t xml:space="preserve">1: </w:t>
      </w:r>
      <w:proofErr w:type="spellStart"/>
      <w:r w:rsidRPr="00F675C3">
        <w:rPr>
          <w:rFonts w:ascii="Arial" w:eastAsia="Arial" w:hAnsi="Arial" w:cs="Arial"/>
          <w:sz w:val="18"/>
          <w:szCs w:val="18"/>
        </w:rPr>
        <w:t>Chart’s</w:t>
      </w:r>
      <w:proofErr w:type="spellEnd"/>
      <w:r w:rsidRPr="00F675C3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F675C3">
        <w:rPr>
          <w:rFonts w:ascii="Arial" w:eastAsia="Arial" w:hAnsi="Arial" w:cs="Arial"/>
          <w:sz w:val="18"/>
          <w:szCs w:val="18"/>
        </w:rPr>
        <w:t>title</w:t>
      </w:r>
      <w:proofErr w:type="spellEnd"/>
      <w:r w:rsidRPr="00F675C3">
        <w:rPr>
          <w:rFonts w:ascii="Arial" w:eastAsia="Arial" w:hAnsi="Arial" w:cs="Arial"/>
          <w:color w:val="000000"/>
          <w:sz w:val="18"/>
          <w:szCs w:val="18"/>
        </w:rPr>
        <w:t xml:space="preserve">.  </w:t>
      </w:r>
      <w:r w:rsidRPr="00F675C3">
        <w:rPr>
          <w:rFonts w:ascii="Arial" w:eastAsia="Arial" w:hAnsi="Arial" w:cs="Arial"/>
          <w:color w:val="FF0000"/>
          <w:sz w:val="18"/>
          <w:szCs w:val="18"/>
        </w:rPr>
        <w:t>[Arial9]</w:t>
      </w:r>
    </w:p>
    <w:tbl>
      <w:tblPr>
        <w:tblStyle w:val="a0"/>
        <w:tblW w:w="81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80"/>
        <w:gridCol w:w="1861"/>
        <w:gridCol w:w="73"/>
        <w:gridCol w:w="2212"/>
        <w:gridCol w:w="1830"/>
      </w:tblGrid>
      <w:tr w:rsidR="00C268EE" w14:paraId="6EF617C6" w14:textId="77777777">
        <w:trPr>
          <w:jc w:val="center"/>
        </w:trPr>
        <w:tc>
          <w:tcPr>
            <w:tcW w:w="4041" w:type="dxa"/>
            <w:gridSpan w:val="2"/>
            <w:tcBorders>
              <w:top w:val="single" w:sz="8" w:space="0" w:color="000000"/>
            </w:tcBorders>
            <w:vAlign w:val="center"/>
          </w:tcPr>
          <w:p w14:paraId="6D90C213" w14:textId="77777777" w:rsidR="00F675C3" w:rsidRPr="00F675C3" w:rsidRDefault="00F675C3" w:rsidP="00F675C3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proofErr w:type="spellStart"/>
            <w:r w:rsidRPr="00F675C3">
              <w:rPr>
                <w:rFonts w:ascii="Arial" w:eastAsia="Arial" w:hAnsi="Arial" w:cs="Arial"/>
                <w:b/>
                <w:sz w:val="16"/>
                <w:szCs w:val="16"/>
              </w:rPr>
              <w:t>Lower</w:t>
            </w:r>
            <w:proofErr w:type="spellEnd"/>
            <w:r w:rsidRPr="00F675C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675C3">
              <w:rPr>
                <w:rFonts w:ascii="Arial" w:eastAsia="Arial" w:hAnsi="Arial" w:cs="Arial"/>
                <w:b/>
                <w:sz w:val="16"/>
                <w:szCs w:val="16"/>
              </w:rPr>
              <w:t>middle</w:t>
            </w:r>
            <w:proofErr w:type="spellEnd"/>
            <w:r w:rsidRPr="00F675C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675C3">
              <w:rPr>
                <w:rFonts w:ascii="Arial" w:eastAsia="Arial" w:hAnsi="Arial" w:cs="Arial"/>
                <w:b/>
                <w:sz w:val="16"/>
                <w:szCs w:val="16"/>
              </w:rPr>
              <w:t>income</w:t>
            </w:r>
            <w:proofErr w:type="spellEnd"/>
            <w:r w:rsidRPr="00F675C3">
              <w:rPr>
                <w:rFonts w:ascii="Arial" w:eastAsia="Arial" w:hAnsi="Arial" w:cs="Arial"/>
                <w:b/>
                <w:sz w:val="16"/>
                <w:szCs w:val="16"/>
              </w:rPr>
              <w:t xml:space="preserve"> homes</w:t>
            </w:r>
          </w:p>
          <w:p w14:paraId="6572391A" w14:textId="77777777" w:rsidR="00C268EE" w:rsidRDefault="00C268EE" w:rsidP="00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3" w:type="dxa"/>
            <w:tcBorders>
              <w:top w:val="single" w:sz="8" w:space="0" w:color="000000"/>
            </w:tcBorders>
          </w:tcPr>
          <w:p w14:paraId="6A05915B" w14:textId="77777777" w:rsidR="00C268EE" w:rsidRPr="00F675C3" w:rsidRDefault="00C268E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42" w:type="dxa"/>
            <w:gridSpan w:val="2"/>
            <w:tcBorders>
              <w:top w:val="single" w:sz="8" w:space="0" w:color="000000"/>
            </w:tcBorders>
            <w:vAlign w:val="center"/>
          </w:tcPr>
          <w:p w14:paraId="72A63403" w14:textId="77777777" w:rsidR="00F675C3" w:rsidRPr="00F675C3" w:rsidRDefault="00F675C3" w:rsidP="00F675C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F675C3">
              <w:rPr>
                <w:rFonts w:ascii="Arial" w:eastAsia="Arial" w:hAnsi="Arial" w:cs="Arial"/>
                <w:b/>
                <w:sz w:val="16"/>
                <w:szCs w:val="16"/>
              </w:rPr>
              <w:t>low-income</w:t>
            </w:r>
            <w:proofErr w:type="spellEnd"/>
            <w:r w:rsidRPr="00F675C3">
              <w:rPr>
                <w:rFonts w:ascii="Arial" w:eastAsia="Arial" w:hAnsi="Arial" w:cs="Arial"/>
                <w:b/>
                <w:sz w:val="16"/>
                <w:szCs w:val="16"/>
              </w:rPr>
              <w:t xml:space="preserve"> homes</w:t>
            </w:r>
          </w:p>
          <w:p w14:paraId="6D263CC4" w14:textId="77777777" w:rsidR="00F675C3" w:rsidRPr="00F675C3" w:rsidRDefault="00F675C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C268EE" w14:paraId="4CBDC5E4" w14:textId="77777777">
        <w:trPr>
          <w:jc w:val="center"/>
        </w:trPr>
        <w:tc>
          <w:tcPr>
            <w:tcW w:w="4041" w:type="dxa"/>
            <w:gridSpan w:val="2"/>
            <w:vAlign w:val="center"/>
          </w:tcPr>
          <w:p w14:paraId="71FAE869" w14:textId="77777777" w:rsidR="00C268EE" w:rsidRDefault="00C035A7">
            <w:pPr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highlight w:val="yellow"/>
                <w:lang w:val="en-US" w:eastAsia="en-US"/>
              </w:rPr>
              <w:drawing>
                <wp:inline distT="0" distB="0" distL="0" distR="0" wp14:anchorId="5C71B4FD" wp14:editId="1139376A">
                  <wp:extent cx="2533015" cy="2384109"/>
                  <wp:effectExtent l="0" t="0" r="0" b="0"/>
                  <wp:docPr id="26" name="image2.jpg" descr="Implantação 2_T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mplantação 2_TG.jpg"/>
                          <pic:cNvPicPr preferRelativeResize="0"/>
                        </pic:nvPicPr>
                        <pic:blipFill>
                          <a:blip r:embed="rId14"/>
                          <a:srcRect l="13485" r="11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23841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" w:type="dxa"/>
          </w:tcPr>
          <w:p w14:paraId="41B2EA1F" w14:textId="77777777" w:rsidR="00C268EE" w:rsidRDefault="00C268EE">
            <w:pPr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042" w:type="dxa"/>
            <w:gridSpan w:val="2"/>
            <w:vAlign w:val="center"/>
          </w:tcPr>
          <w:p w14:paraId="07CC8959" w14:textId="77777777" w:rsidR="00C268EE" w:rsidRDefault="00C035A7">
            <w:pPr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  <w:highlight w:val="yellow"/>
                <w:lang w:val="en-US" w:eastAsia="en-US"/>
              </w:rPr>
              <w:drawing>
                <wp:inline distT="0" distB="0" distL="0" distR="0" wp14:anchorId="5B0F8764" wp14:editId="7DC9F5C5">
                  <wp:extent cx="2562077" cy="2386767"/>
                  <wp:effectExtent l="0" t="0" r="0" b="0"/>
                  <wp:docPr id="25" name="image3.jpg" descr="Implantação_SA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Implantação_SAM.jpg"/>
                          <pic:cNvPicPr preferRelativeResize="0"/>
                        </pic:nvPicPr>
                        <pic:blipFill>
                          <a:blip r:embed="rId15"/>
                          <a:srcRect l="7584" r="176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077" cy="23867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8EE" w14:paraId="3A1B51C9" w14:textId="77777777">
        <w:trPr>
          <w:jc w:val="center"/>
        </w:trPr>
        <w:tc>
          <w:tcPr>
            <w:tcW w:w="4041" w:type="dxa"/>
            <w:gridSpan w:val="2"/>
          </w:tcPr>
          <w:p w14:paraId="275D9C43" w14:textId="77777777" w:rsidR="00C268EE" w:rsidRPr="00F675C3" w:rsidRDefault="00F675C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F675C3">
              <w:rPr>
                <w:rFonts w:ascii="Arial" w:eastAsia="Arial" w:hAnsi="Arial" w:cs="Arial"/>
                <w:sz w:val="14"/>
                <w:szCs w:val="14"/>
              </w:rPr>
              <w:t>Source</w:t>
            </w:r>
            <w:proofErr w:type="spellEnd"/>
            <w:r w:rsidR="00C035A7" w:rsidRPr="00F675C3">
              <w:rPr>
                <w:rFonts w:ascii="Arial" w:eastAsia="Arial" w:hAnsi="Arial" w:cs="Arial"/>
                <w:sz w:val="14"/>
                <w:szCs w:val="14"/>
              </w:rPr>
              <w:t xml:space="preserve">: Google Earth </w:t>
            </w:r>
          </w:p>
        </w:tc>
        <w:tc>
          <w:tcPr>
            <w:tcW w:w="73" w:type="dxa"/>
          </w:tcPr>
          <w:p w14:paraId="4D408769" w14:textId="77777777" w:rsidR="00C268EE" w:rsidRPr="00F675C3" w:rsidRDefault="00C268EE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042" w:type="dxa"/>
            <w:gridSpan w:val="2"/>
          </w:tcPr>
          <w:p w14:paraId="3F97B584" w14:textId="77777777" w:rsidR="00C268EE" w:rsidRPr="00F675C3" w:rsidRDefault="00F675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675C3">
              <w:rPr>
                <w:rFonts w:ascii="Arial" w:eastAsia="Arial" w:hAnsi="Arial" w:cs="Arial"/>
                <w:sz w:val="14"/>
                <w:szCs w:val="14"/>
              </w:rPr>
              <w:t>Source</w:t>
            </w:r>
            <w:proofErr w:type="spellEnd"/>
            <w:r w:rsidR="00C035A7" w:rsidRPr="00F675C3">
              <w:rPr>
                <w:rFonts w:ascii="Arial" w:eastAsia="Arial" w:hAnsi="Arial" w:cs="Arial"/>
                <w:sz w:val="14"/>
                <w:szCs w:val="14"/>
              </w:rPr>
              <w:t>: Google Earth</w:t>
            </w:r>
          </w:p>
        </w:tc>
      </w:tr>
      <w:tr w:rsidR="00C268EE" w14:paraId="7BB0AAAA" w14:textId="77777777">
        <w:trPr>
          <w:jc w:val="center"/>
        </w:trPr>
        <w:tc>
          <w:tcPr>
            <w:tcW w:w="4041" w:type="dxa"/>
            <w:gridSpan w:val="2"/>
          </w:tcPr>
          <w:p w14:paraId="451D54C6" w14:textId="77777777" w:rsidR="00C268EE" w:rsidRPr="00F675C3" w:rsidRDefault="00C268EE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3" w:type="dxa"/>
          </w:tcPr>
          <w:p w14:paraId="114A1815" w14:textId="77777777" w:rsidR="00C268EE" w:rsidRPr="00F675C3" w:rsidRDefault="00C268EE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042" w:type="dxa"/>
            <w:gridSpan w:val="2"/>
          </w:tcPr>
          <w:p w14:paraId="628AA389" w14:textId="77777777" w:rsidR="00C268EE" w:rsidRPr="00F675C3" w:rsidRDefault="00C268EE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68EE" w14:paraId="18EFC42C" w14:textId="77777777">
        <w:trPr>
          <w:jc w:val="center"/>
        </w:trPr>
        <w:tc>
          <w:tcPr>
            <w:tcW w:w="2180" w:type="dxa"/>
          </w:tcPr>
          <w:p w14:paraId="43902B2D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Região Administrativa</w:t>
            </w:r>
          </w:p>
        </w:tc>
        <w:tc>
          <w:tcPr>
            <w:tcW w:w="1861" w:type="dxa"/>
          </w:tcPr>
          <w:p w14:paraId="0CD53B16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i/>
                <w:sz w:val="16"/>
                <w:szCs w:val="16"/>
              </w:rPr>
              <w:t>Taguatinga</w:t>
            </w:r>
            <w:r w:rsidRPr="00F675C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6B487762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675C3">
              <w:rPr>
                <w:rFonts w:ascii="Arial" w:eastAsia="Arial" w:hAnsi="Arial" w:cs="Arial"/>
                <w:i/>
                <w:sz w:val="16"/>
                <w:szCs w:val="16"/>
              </w:rPr>
              <w:t>Candangolândia</w:t>
            </w:r>
            <w:proofErr w:type="spellEnd"/>
          </w:p>
        </w:tc>
        <w:tc>
          <w:tcPr>
            <w:tcW w:w="73" w:type="dxa"/>
          </w:tcPr>
          <w:p w14:paraId="5618D3E0" w14:textId="77777777" w:rsidR="00C268EE" w:rsidRPr="00F675C3" w:rsidRDefault="00C268EE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12" w:type="dxa"/>
          </w:tcPr>
          <w:p w14:paraId="11851A29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Região Administrativa</w:t>
            </w:r>
          </w:p>
        </w:tc>
        <w:tc>
          <w:tcPr>
            <w:tcW w:w="1830" w:type="dxa"/>
            <w:vAlign w:val="bottom"/>
          </w:tcPr>
          <w:p w14:paraId="3A494BF2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i/>
                <w:sz w:val="16"/>
                <w:szCs w:val="16"/>
              </w:rPr>
              <w:t xml:space="preserve">Ceilândia </w:t>
            </w:r>
          </w:p>
          <w:p w14:paraId="28F34D78" w14:textId="77777777" w:rsidR="00C268EE" w:rsidRPr="00F675C3" w:rsidRDefault="00C035A7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i/>
                <w:sz w:val="16"/>
                <w:szCs w:val="16"/>
              </w:rPr>
              <w:t>Samambaia</w:t>
            </w:r>
          </w:p>
        </w:tc>
      </w:tr>
      <w:tr w:rsidR="00C268EE" w14:paraId="48888BED" w14:textId="77777777">
        <w:trPr>
          <w:jc w:val="center"/>
        </w:trPr>
        <w:tc>
          <w:tcPr>
            <w:tcW w:w="2180" w:type="dxa"/>
            <w:vAlign w:val="bottom"/>
          </w:tcPr>
          <w:p w14:paraId="41457BB7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Número de moradores</w:t>
            </w:r>
          </w:p>
        </w:tc>
        <w:tc>
          <w:tcPr>
            <w:tcW w:w="1861" w:type="dxa"/>
            <w:vAlign w:val="bottom"/>
          </w:tcPr>
          <w:p w14:paraId="21A7EA02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4.6 moradores</w:t>
            </w:r>
          </w:p>
        </w:tc>
        <w:tc>
          <w:tcPr>
            <w:tcW w:w="73" w:type="dxa"/>
          </w:tcPr>
          <w:p w14:paraId="41C90FFD" w14:textId="77777777" w:rsidR="00C268EE" w:rsidRPr="00F675C3" w:rsidRDefault="00C268EE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12" w:type="dxa"/>
            <w:vAlign w:val="bottom"/>
          </w:tcPr>
          <w:p w14:paraId="59773EC4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Número de moradores</w:t>
            </w:r>
          </w:p>
        </w:tc>
        <w:tc>
          <w:tcPr>
            <w:tcW w:w="1830" w:type="dxa"/>
            <w:vAlign w:val="bottom"/>
          </w:tcPr>
          <w:p w14:paraId="4EAFC795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4.5 moradores</w:t>
            </w:r>
          </w:p>
        </w:tc>
      </w:tr>
      <w:tr w:rsidR="00C268EE" w14:paraId="3FCA3F8B" w14:textId="77777777">
        <w:trPr>
          <w:jc w:val="center"/>
        </w:trPr>
        <w:tc>
          <w:tcPr>
            <w:tcW w:w="2180" w:type="dxa"/>
            <w:vAlign w:val="bottom"/>
          </w:tcPr>
          <w:p w14:paraId="396CD30C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Renda média familiar</w:t>
            </w:r>
          </w:p>
        </w:tc>
        <w:tc>
          <w:tcPr>
            <w:tcW w:w="1861" w:type="dxa"/>
            <w:vAlign w:val="bottom"/>
          </w:tcPr>
          <w:p w14:paraId="1EE945EF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 xml:space="preserve">R$ 4.000 </w:t>
            </w:r>
          </w:p>
        </w:tc>
        <w:tc>
          <w:tcPr>
            <w:tcW w:w="73" w:type="dxa"/>
          </w:tcPr>
          <w:p w14:paraId="762C9BBE" w14:textId="77777777" w:rsidR="00C268EE" w:rsidRPr="00F675C3" w:rsidRDefault="00C268EE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12" w:type="dxa"/>
            <w:vAlign w:val="bottom"/>
          </w:tcPr>
          <w:p w14:paraId="285FB186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Renda média familiar</w:t>
            </w:r>
          </w:p>
        </w:tc>
        <w:tc>
          <w:tcPr>
            <w:tcW w:w="1830" w:type="dxa"/>
            <w:vAlign w:val="bottom"/>
          </w:tcPr>
          <w:p w14:paraId="7A2A31ED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 xml:space="preserve">R$ 3.200 </w:t>
            </w:r>
          </w:p>
        </w:tc>
      </w:tr>
      <w:tr w:rsidR="00C268EE" w14:paraId="003B29FA" w14:textId="77777777">
        <w:trPr>
          <w:jc w:val="center"/>
        </w:trPr>
        <w:tc>
          <w:tcPr>
            <w:tcW w:w="2180" w:type="dxa"/>
            <w:vAlign w:val="bottom"/>
          </w:tcPr>
          <w:p w14:paraId="4CF48772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Número de banheiros</w:t>
            </w:r>
          </w:p>
        </w:tc>
        <w:tc>
          <w:tcPr>
            <w:tcW w:w="1861" w:type="dxa"/>
            <w:vAlign w:val="bottom"/>
          </w:tcPr>
          <w:p w14:paraId="5BFCF2FC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3" w:type="dxa"/>
          </w:tcPr>
          <w:p w14:paraId="12028DD5" w14:textId="77777777" w:rsidR="00C268EE" w:rsidRPr="00F675C3" w:rsidRDefault="00C268EE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12" w:type="dxa"/>
            <w:vAlign w:val="bottom"/>
          </w:tcPr>
          <w:p w14:paraId="0707E785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Número de banheiros</w:t>
            </w:r>
          </w:p>
        </w:tc>
        <w:tc>
          <w:tcPr>
            <w:tcW w:w="1830" w:type="dxa"/>
            <w:vAlign w:val="bottom"/>
          </w:tcPr>
          <w:p w14:paraId="55498333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</w:tr>
      <w:tr w:rsidR="00C268EE" w14:paraId="65510FD5" w14:textId="77777777">
        <w:trPr>
          <w:jc w:val="center"/>
        </w:trPr>
        <w:tc>
          <w:tcPr>
            <w:tcW w:w="2180" w:type="dxa"/>
            <w:vAlign w:val="bottom"/>
          </w:tcPr>
          <w:p w14:paraId="78C60541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Área construída média</w:t>
            </w:r>
          </w:p>
        </w:tc>
        <w:tc>
          <w:tcPr>
            <w:tcW w:w="1861" w:type="dxa"/>
            <w:vAlign w:val="bottom"/>
          </w:tcPr>
          <w:p w14:paraId="5FC4799C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141 m</w:t>
            </w:r>
            <w:r w:rsidRPr="00F675C3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" w:type="dxa"/>
          </w:tcPr>
          <w:p w14:paraId="0F7A4C96" w14:textId="77777777" w:rsidR="00C268EE" w:rsidRPr="00F675C3" w:rsidRDefault="00C268EE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12" w:type="dxa"/>
            <w:vAlign w:val="bottom"/>
          </w:tcPr>
          <w:p w14:paraId="61D8D415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Área construída média</w:t>
            </w:r>
          </w:p>
        </w:tc>
        <w:tc>
          <w:tcPr>
            <w:tcW w:w="1830" w:type="dxa"/>
            <w:vAlign w:val="bottom"/>
          </w:tcPr>
          <w:p w14:paraId="564D0F4E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  <w:vertAlign w:val="superscript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110 m</w:t>
            </w:r>
            <w:r w:rsidRPr="00F675C3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C268EE" w14:paraId="0098D882" w14:textId="77777777" w:rsidTr="00F675C3">
        <w:trPr>
          <w:trHeight w:val="61"/>
          <w:jc w:val="center"/>
        </w:trPr>
        <w:tc>
          <w:tcPr>
            <w:tcW w:w="2180" w:type="dxa"/>
            <w:vAlign w:val="bottom"/>
          </w:tcPr>
          <w:p w14:paraId="71D938D1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Área de cobertura média</w:t>
            </w:r>
          </w:p>
        </w:tc>
        <w:tc>
          <w:tcPr>
            <w:tcW w:w="1861" w:type="dxa"/>
            <w:vAlign w:val="bottom"/>
          </w:tcPr>
          <w:p w14:paraId="35658CFB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130 m</w:t>
            </w:r>
            <w:r w:rsidRPr="00F675C3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" w:type="dxa"/>
          </w:tcPr>
          <w:p w14:paraId="13DE581F" w14:textId="77777777" w:rsidR="00C268EE" w:rsidRPr="00F675C3" w:rsidRDefault="00C268EE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12" w:type="dxa"/>
            <w:vAlign w:val="bottom"/>
          </w:tcPr>
          <w:p w14:paraId="53E7560E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Área de cobertura média</w:t>
            </w:r>
          </w:p>
        </w:tc>
        <w:tc>
          <w:tcPr>
            <w:tcW w:w="1830" w:type="dxa"/>
            <w:vAlign w:val="bottom"/>
          </w:tcPr>
          <w:p w14:paraId="6CDD4B26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97 m</w:t>
            </w:r>
            <w:r w:rsidRPr="00F675C3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C268EE" w14:paraId="48110E92" w14:textId="77777777">
        <w:trPr>
          <w:jc w:val="center"/>
        </w:trPr>
        <w:tc>
          <w:tcPr>
            <w:tcW w:w="2180" w:type="dxa"/>
            <w:tcBorders>
              <w:bottom w:val="single" w:sz="8" w:space="0" w:color="000000"/>
            </w:tcBorders>
            <w:vAlign w:val="bottom"/>
          </w:tcPr>
          <w:p w14:paraId="02B6B5B1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Área de jardim/quintal</w:t>
            </w:r>
          </w:p>
        </w:tc>
        <w:tc>
          <w:tcPr>
            <w:tcW w:w="1861" w:type="dxa"/>
            <w:tcBorders>
              <w:bottom w:val="single" w:sz="8" w:space="0" w:color="000000"/>
            </w:tcBorders>
            <w:vAlign w:val="bottom"/>
          </w:tcPr>
          <w:p w14:paraId="3664FF33" w14:textId="77777777" w:rsidR="00C268EE" w:rsidRPr="00F675C3" w:rsidRDefault="00C035A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80 m</w:t>
            </w:r>
            <w:r w:rsidRPr="00F675C3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2</w:t>
            </w:r>
            <w:r w:rsidRPr="00F675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" w:type="dxa"/>
            <w:tcBorders>
              <w:bottom w:val="single" w:sz="8" w:space="0" w:color="000000"/>
            </w:tcBorders>
          </w:tcPr>
          <w:p w14:paraId="5B9F19D5" w14:textId="77777777" w:rsidR="00C268EE" w:rsidRPr="00F675C3" w:rsidRDefault="00C268EE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8" w:space="0" w:color="000000"/>
            </w:tcBorders>
            <w:vAlign w:val="bottom"/>
          </w:tcPr>
          <w:p w14:paraId="01AEEADB" w14:textId="77777777" w:rsidR="00C268EE" w:rsidRPr="00F675C3" w:rsidRDefault="00C035A7">
            <w:pPr>
              <w:ind w:firstLine="142"/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Área de jardim/quintal</w:t>
            </w:r>
          </w:p>
        </w:tc>
        <w:tc>
          <w:tcPr>
            <w:tcW w:w="1830" w:type="dxa"/>
            <w:tcBorders>
              <w:bottom w:val="single" w:sz="8" w:space="0" w:color="000000"/>
            </w:tcBorders>
            <w:vAlign w:val="bottom"/>
          </w:tcPr>
          <w:p w14:paraId="2E748B4F" w14:textId="77777777" w:rsidR="00C268EE" w:rsidRPr="00F675C3" w:rsidRDefault="00C035A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75C3">
              <w:rPr>
                <w:rFonts w:ascii="Arial" w:eastAsia="Arial" w:hAnsi="Arial" w:cs="Arial"/>
                <w:sz w:val="16"/>
                <w:szCs w:val="16"/>
              </w:rPr>
              <w:t>74 m</w:t>
            </w:r>
            <w:r w:rsidRPr="00F675C3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</w:tbl>
    <w:p w14:paraId="5168E2B6" w14:textId="77777777" w:rsidR="00F675C3" w:rsidRDefault="00F675C3" w:rsidP="00F675C3">
      <w:pPr>
        <w:widowControl w:val="0"/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</w:p>
    <w:p w14:paraId="3FCE3AA2" w14:textId="77777777" w:rsidR="00F675C3" w:rsidRPr="00BA46F2" w:rsidRDefault="00F675C3" w:rsidP="00F675C3">
      <w:pPr>
        <w:widowControl w:val="0"/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 w:rsidRPr="00BA46F2">
        <w:rPr>
          <w:rFonts w:ascii="Arial" w:eastAsia="Arial" w:hAnsi="Arial" w:cs="Arial"/>
          <w:sz w:val="20"/>
          <w:szCs w:val="20"/>
        </w:rPr>
        <w:t xml:space="preserve">Figures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can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be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composed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images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photos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illustrations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graphics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. Color figures are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welcome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. In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order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to preserve its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quality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graphics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be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generated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in the file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itself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avoiding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its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insertion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image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format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. It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is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recommended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the textual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elements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of the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generated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graphics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be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formatted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in Arial, 8pt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font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, as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shown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in Figure 1.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Tables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composed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of figures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associated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with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textual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or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numerical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elements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Table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1). It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is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recommended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insert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tables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control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the position of figures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texts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values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separating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46F2">
        <w:rPr>
          <w:rFonts w:ascii="Arial" w:eastAsia="Arial" w:hAnsi="Arial" w:cs="Arial"/>
          <w:sz w:val="20"/>
          <w:szCs w:val="20"/>
        </w:rPr>
        <w:t>information</w:t>
      </w:r>
      <w:proofErr w:type="spellEnd"/>
      <w:r w:rsidRPr="00BA46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horizontal </w:t>
      </w:r>
      <w:proofErr w:type="spellStart"/>
      <w:r>
        <w:rPr>
          <w:rFonts w:ascii="Arial" w:eastAsia="Arial" w:hAnsi="Arial" w:cs="Arial"/>
          <w:sz w:val="20"/>
          <w:szCs w:val="20"/>
        </w:rPr>
        <w:t>borders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5AC1C83" w14:textId="77777777" w:rsidR="00C268EE" w:rsidRPr="00F675C3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/>
        <w:rPr>
          <w:rFonts w:ascii="Arial" w:eastAsia="Arial" w:hAnsi="Arial" w:cs="Arial"/>
          <w:b/>
          <w:color w:val="000000"/>
        </w:rPr>
      </w:pPr>
      <w:r w:rsidRPr="00F675C3">
        <w:rPr>
          <w:rFonts w:ascii="Arial" w:eastAsia="Arial" w:hAnsi="Arial" w:cs="Arial"/>
          <w:b/>
          <w:color w:val="000000"/>
        </w:rPr>
        <w:t xml:space="preserve">5. </w:t>
      </w:r>
      <w:proofErr w:type="spellStart"/>
      <w:r w:rsidRPr="00F675C3">
        <w:rPr>
          <w:rFonts w:ascii="Arial" w:eastAsia="Arial" w:hAnsi="Arial" w:cs="Arial"/>
          <w:b/>
          <w:color w:val="000000"/>
        </w:rPr>
        <w:t>Equa</w:t>
      </w:r>
      <w:r w:rsidRPr="00F675C3">
        <w:rPr>
          <w:rFonts w:ascii="Arial" w:eastAsia="Arial" w:hAnsi="Arial" w:cs="Arial"/>
          <w:b/>
        </w:rPr>
        <w:t>tions</w:t>
      </w:r>
      <w:proofErr w:type="spellEnd"/>
    </w:p>
    <w:p w14:paraId="16CEA842" w14:textId="77777777" w:rsidR="00F675C3" w:rsidRPr="00F675C3" w:rsidRDefault="00F675C3" w:rsidP="00F675C3">
      <w:pPr>
        <w:widowControl w:val="0"/>
        <w:tabs>
          <w:tab w:val="left" w:pos="0"/>
        </w:tabs>
        <w:spacing w:after="170"/>
        <w:rPr>
          <w:rFonts w:ascii="Times" w:hAnsi="Times"/>
          <w:sz w:val="20"/>
          <w:szCs w:val="20"/>
          <w:lang w:eastAsia="en-US"/>
        </w:rPr>
      </w:pPr>
      <w:r w:rsidRPr="00F675C3">
        <w:rPr>
          <w:rFonts w:ascii="Arial" w:eastAsia="Arial" w:hAnsi="Arial" w:cs="Arial"/>
          <w:sz w:val="20"/>
          <w:szCs w:val="20"/>
        </w:rPr>
        <w:t xml:space="preserve">To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insert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equations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, it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is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recommended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to use a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table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with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two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columns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without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borders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, to position the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equation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aligned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to the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left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using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Insert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/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Equation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tool,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its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numbering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aligned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to the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right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, as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shown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below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675C3">
        <w:rPr>
          <w:rFonts w:ascii="Arial" w:eastAsia="Arial" w:hAnsi="Arial" w:cs="Arial"/>
          <w:sz w:val="20"/>
          <w:szCs w:val="20"/>
        </w:rPr>
        <w:t>Equation</w:t>
      </w:r>
      <w:proofErr w:type="spellEnd"/>
      <w:r w:rsidRPr="00F675C3">
        <w:rPr>
          <w:rFonts w:ascii="Arial" w:eastAsia="Arial" w:hAnsi="Arial" w:cs="Arial"/>
          <w:sz w:val="20"/>
          <w:szCs w:val="20"/>
        </w:rPr>
        <w:t xml:space="preserve"> 1).</w:t>
      </w:r>
    </w:p>
    <w:p w14:paraId="11199737" w14:textId="77777777" w:rsidR="00F675C3" w:rsidRDefault="00F675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tbl>
      <w:tblPr>
        <w:tblStyle w:val="a1"/>
        <w:tblW w:w="946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98"/>
        <w:gridCol w:w="466"/>
      </w:tblGrid>
      <w:tr w:rsidR="00C268EE" w:rsidRPr="00F675C3" w14:paraId="22118290" w14:textId="77777777">
        <w:tc>
          <w:tcPr>
            <w:tcW w:w="8998" w:type="dxa"/>
            <w:tcMar>
              <w:left w:w="0" w:type="dxa"/>
            </w:tcMar>
            <w:vAlign w:val="center"/>
          </w:tcPr>
          <w:p w14:paraId="1DCAC50A" w14:textId="77777777" w:rsidR="00C268EE" w:rsidRPr="00F675C3" w:rsidRDefault="00C035A7">
            <w:pP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0"/>
                    <w:szCs w:val="20"/>
                  </w:rPr>
                  <m:t>V≥Máx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dPr>
                  <m:e>
                    <m:nary>
                      <m:naryPr>
                        <m:ctrlPr>
                          <w:rPr>
                            <w:rFonts w:ascii="Cambria Math" w:eastAsia="Cambria Math" w:hAnsi="Cambria Math" w:cs="Cambria Math"/>
                            <w:b/>
                            <w:color w:val="000000"/>
                            <w:sz w:val="20"/>
                            <w:szCs w:val="20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sup>
                      <m:e/>
                    </m:nary>
                    <m:d>
                      <m:dPr>
                        <m:begChr m:val="["/>
                        <m:endChr m:val="]"/>
                        <m:ctrlPr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0"/>
                                <w:szCs w:val="20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0"/>
                        <w:szCs w:val="20"/>
                      </w:rPr>
                      <m:t xml:space="preserve"> dt</m:t>
                    </m:r>
                  </m:e>
                </m:d>
              </m:oMath>
            </m:oMathPara>
          </w:p>
        </w:tc>
        <w:tc>
          <w:tcPr>
            <w:tcW w:w="466" w:type="dxa"/>
            <w:vAlign w:val="center"/>
          </w:tcPr>
          <w:p w14:paraId="06F5E2FC" w14:textId="77777777" w:rsidR="00C268EE" w:rsidRPr="00F675C3" w:rsidRDefault="00C03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75C3">
              <w:rPr>
                <w:rFonts w:ascii="Arial" w:eastAsia="Arial" w:hAnsi="Arial" w:cs="Arial"/>
                <w:color w:val="000000"/>
                <w:sz w:val="20"/>
                <w:szCs w:val="20"/>
              </w:rPr>
              <w:t>(1)</w:t>
            </w:r>
          </w:p>
        </w:tc>
      </w:tr>
    </w:tbl>
    <w:p w14:paraId="14CA9DD0" w14:textId="77777777" w:rsidR="00C268EE" w:rsidRPr="00F675C3" w:rsidRDefault="00F675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/>
        <w:rPr>
          <w:rFonts w:ascii="Arial" w:eastAsia="Arial" w:hAnsi="Arial" w:cs="Arial"/>
          <w:color w:val="000000"/>
          <w:sz w:val="18"/>
          <w:szCs w:val="18"/>
        </w:rPr>
      </w:pPr>
      <w:bookmarkStart w:id="1" w:name="_GoBack"/>
      <w:proofErr w:type="spellStart"/>
      <w:r w:rsidRPr="00F675C3">
        <w:rPr>
          <w:rFonts w:ascii="Arial" w:eastAsia="Arial" w:hAnsi="Arial" w:cs="Arial"/>
          <w:color w:val="000000"/>
          <w:sz w:val="18"/>
          <w:szCs w:val="18"/>
        </w:rPr>
        <w:t>Where</w:t>
      </w:r>
      <w:proofErr w:type="spellEnd"/>
      <w:r w:rsidR="00C035A7" w:rsidRPr="00F675C3"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3C1503B0" w14:textId="77777777" w:rsidR="00C268EE" w:rsidRPr="00F675C3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color w:val="000000"/>
          <w:sz w:val="18"/>
          <w:szCs w:val="18"/>
        </w:rPr>
      </w:pPr>
      <m:oMath>
        <m:r>
          <m:rPr>
            <m:sty m:val="bi"/>
          </m:rPr>
          <w:rPr>
            <w:rFonts w:ascii="Cambria Math" w:eastAsia="Cambria Math" w:hAnsi="Cambria Math" w:cs="Cambria Math"/>
            <w:color w:val="000000"/>
            <w:sz w:val="20"/>
            <w:szCs w:val="20"/>
          </w:rPr>
          <m:t>V=</m:t>
        </m:r>
      </m:oMath>
      <w:r w:rsidRPr="00F675C3">
        <w:rPr>
          <w:rFonts w:ascii="Arial" w:eastAsia="Arial" w:hAnsi="Arial" w:cs="Arial"/>
          <w:color w:val="000000"/>
          <w:sz w:val="18"/>
          <w:szCs w:val="18"/>
        </w:rPr>
        <w:t xml:space="preserve"> Volume do reservatório (m</w:t>
      </w:r>
      <w:r w:rsidRPr="00F675C3">
        <w:rPr>
          <w:rFonts w:ascii="Arial" w:eastAsia="Arial" w:hAnsi="Arial" w:cs="Arial"/>
          <w:color w:val="000000"/>
          <w:sz w:val="18"/>
          <w:szCs w:val="18"/>
          <w:vertAlign w:val="superscript"/>
        </w:rPr>
        <w:t>3</w:t>
      </w:r>
      <w:r w:rsidRPr="00F675C3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0D3B4996" w14:textId="77777777" w:rsidR="00C268EE" w:rsidRPr="00F675C3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i/>
          <w:color w:val="000000"/>
          <w:sz w:val="18"/>
          <w:szCs w:val="18"/>
        </w:rPr>
      </w:pPr>
      <m:oMath>
        <m:sSub>
          <m:sSubPr>
            <m:ctrlP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m:t>t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color w:val="000000"/>
            <w:sz w:val="20"/>
            <w:szCs w:val="20"/>
          </w:rPr>
          <m:t>=</m:t>
        </m:r>
      </m:oMath>
      <w:r w:rsidRPr="00F675C3">
        <w:rPr>
          <w:rFonts w:ascii="Arial" w:eastAsia="Arial" w:hAnsi="Arial" w:cs="Arial"/>
          <w:color w:val="000000"/>
          <w:sz w:val="18"/>
          <w:szCs w:val="18"/>
        </w:rPr>
        <w:t xml:space="preserve"> Demanda de água no período de tempo, </w:t>
      </w:r>
      <m:oMath>
        <m:r>
          <m:rPr>
            <m:sty m:val="bi"/>
          </m:rPr>
          <w:rPr>
            <w:rFonts w:ascii="Cambria Math" w:eastAsia="Cambria Math" w:hAnsi="Cambria Math" w:cs="Cambria Math"/>
            <w:color w:val="000000"/>
            <w:sz w:val="18"/>
            <w:szCs w:val="18"/>
          </w:rPr>
          <m:t>t</m:t>
        </m:r>
      </m:oMath>
    </w:p>
    <w:p w14:paraId="3682C062" w14:textId="77777777" w:rsidR="00C268EE" w:rsidRPr="00F675C3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/>
        <w:rPr>
          <w:rFonts w:ascii="Arial" w:eastAsia="Arial" w:hAnsi="Arial" w:cs="Arial"/>
          <w:color w:val="000000"/>
          <w:sz w:val="18"/>
          <w:szCs w:val="18"/>
        </w:rPr>
      </w:pPr>
      <m:oMath>
        <m:sSub>
          <m:sSubPr>
            <m:ctrlPr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m:t>t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color w:val="000000"/>
            <w:sz w:val="20"/>
            <w:szCs w:val="20"/>
          </w:rPr>
          <m:t>=</m:t>
        </m:r>
      </m:oMath>
      <w:r w:rsidRPr="00F675C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675C3">
        <w:rPr>
          <w:rFonts w:ascii="Arial" w:eastAsia="Arial" w:hAnsi="Arial" w:cs="Arial"/>
          <w:color w:val="000000"/>
          <w:sz w:val="18"/>
          <w:szCs w:val="18"/>
        </w:rPr>
        <w:t xml:space="preserve">Oferta de água no período de tempo, </w:t>
      </w:r>
      <m:oMath>
        <m:r>
          <m:rPr>
            <m:sty m:val="bi"/>
          </m:rPr>
          <w:rPr>
            <w:rFonts w:ascii="Cambria Math" w:eastAsia="Cambria Math" w:hAnsi="Cambria Math" w:cs="Cambria Math"/>
            <w:color w:val="000000"/>
            <w:sz w:val="18"/>
            <w:szCs w:val="18"/>
          </w:rPr>
          <m:t>t</m:t>
        </m:r>
      </m:oMath>
    </w:p>
    <w:bookmarkEnd w:id="1"/>
    <w:p w14:paraId="511B2E9E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6. </w:t>
      </w:r>
      <w:proofErr w:type="spellStart"/>
      <w:r>
        <w:rPr>
          <w:rFonts w:ascii="Arial" w:eastAsia="Arial" w:hAnsi="Arial" w:cs="Arial"/>
          <w:b/>
        </w:rPr>
        <w:t>Acknowledgements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1AD83406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Acknowledgments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eastAsia="Arial" w:hAnsi="Arial" w:cs="Arial"/>
          <w:sz w:val="20"/>
          <w:szCs w:val="20"/>
        </w:rPr>
        <w:t>research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funding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agencies, </w:t>
      </w:r>
      <w:proofErr w:type="spellStart"/>
      <w:r>
        <w:rPr>
          <w:rFonts w:ascii="Arial" w:eastAsia="Arial" w:hAnsi="Arial" w:cs="Arial"/>
          <w:sz w:val="20"/>
          <w:szCs w:val="20"/>
        </w:rPr>
        <w:t>institutions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other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author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(s)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eventual </w:t>
      </w:r>
      <w:proofErr w:type="spellStart"/>
      <w:r>
        <w:rPr>
          <w:rFonts w:ascii="Arial" w:eastAsia="Arial" w:hAnsi="Arial" w:cs="Arial"/>
          <w:sz w:val="20"/>
          <w:szCs w:val="20"/>
        </w:rPr>
        <w:t>collaborators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mentioned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here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3508EBC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sz w:val="20"/>
          <w:szCs w:val="20"/>
        </w:rPr>
      </w:pPr>
    </w:p>
    <w:p w14:paraId="7480CA37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sz w:val="20"/>
          <w:szCs w:val="20"/>
        </w:rPr>
      </w:pPr>
    </w:p>
    <w:p w14:paraId="0BDA8D01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sz w:val="20"/>
          <w:szCs w:val="20"/>
        </w:rPr>
      </w:pPr>
    </w:p>
    <w:p w14:paraId="5A601DED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sz w:val="20"/>
          <w:szCs w:val="20"/>
        </w:rPr>
      </w:pPr>
    </w:p>
    <w:p w14:paraId="346900A3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sz w:val="20"/>
          <w:szCs w:val="20"/>
        </w:rPr>
      </w:pPr>
    </w:p>
    <w:p w14:paraId="3B4A4A80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sz w:val="20"/>
          <w:szCs w:val="20"/>
        </w:rPr>
      </w:pPr>
    </w:p>
    <w:p w14:paraId="2C18EFCF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" w:hAnsi="Arial" w:cs="Arial"/>
          <w:sz w:val="20"/>
          <w:szCs w:val="20"/>
        </w:rPr>
      </w:pPr>
    </w:p>
    <w:p w14:paraId="53B4B3D6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</w:rPr>
        <w:t>Refer</w:t>
      </w:r>
      <w:r>
        <w:rPr>
          <w:rFonts w:ascii="Arial" w:eastAsia="Arial" w:hAnsi="Arial" w:cs="Arial"/>
          <w:b/>
        </w:rPr>
        <w:t>ences</w:t>
      </w:r>
      <w:proofErr w:type="spellEnd"/>
    </w:p>
    <w:p w14:paraId="5663F833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sz w:val="20"/>
          <w:szCs w:val="20"/>
        </w:rPr>
        <w:t>presentation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Bibliographic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References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mandatory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it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follow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Brazilian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Standard NBR 6023. </w:t>
      </w:r>
      <w:proofErr w:type="spellStart"/>
      <w:r>
        <w:rPr>
          <w:rFonts w:ascii="Arial" w:eastAsia="Arial" w:hAnsi="Arial" w:cs="Arial"/>
          <w:sz w:val="20"/>
          <w:szCs w:val="20"/>
        </w:rPr>
        <w:t>Citations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the </w:t>
      </w:r>
      <w:proofErr w:type="spellStart"/>
      <w:r>
        <w:rPr>
          <w:rFonts w:ascii="Arial" w:eastAsia="Arial" w:hAnsi="Arial" w:cs="Arial"/>
          <w:sz w:val="20"/>
          <w:szCs w:val="20"/>
        </w:rPr>
        <w:t>text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bibliographic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references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must </w:t>
      </w:r>
      <w:proofErr w:type="spellStart"/>
      <w:r>
        <w:rPr>
          <w:rFonts w:ascii="Arial" w:eastAsia="Arial" w:hAnsi="Arial" w:cs="Arial"/>
          <w:sz w:val="20"/>
          <w:szCs w:val="20"/>
        </w:rPr>
        <w:t>follow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author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-date system. </w:t>
      </w:r>
      <w:proofErr w:type="spellStart"/>
      <w:r>
        <w:rPr>
          <w:rFonts w:ascii="Arial" w:eastAsia="Arial" w:hAnsi="Arial" w:cs="Arial"/>
          <w:sz w:val="20"/>
          <w:szCs w:val="20"/>
        </w:rPr>
        <w:t>Here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some </w:t>
      </w:r>
      <w:proofErr w:type="spellStart"/>
      <w:r>
        <w:rPr>
          <w:rFonts w:ascii="Arial" w:eastAsia="Arial" w:hAnsi="Arial" w:cs="Arial"/>
          <w:sz w:val="20"/>
          <w:szCs w:val="20"/>
        </w:rPr>
        <w:t>examples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5435A61A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For more </w:t>
      </w:r>
      <w:proofErr w:type="spellStart"/>
      <w:r>
        <w:rPr>
          <w:rFonts w:ascii="Arial" w:eastAsia="Arial" w:hAnsi="Arial" w:cs="Arial"/>
          <w:sz w:val="20"/>
          <w:szCs w:val="20"/>
        </w:rPr>
        <w:t>than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two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authors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According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Morais et al. (2000) ...</w:t>
      </w:r>
    </w:p>
    <w:p w14:paraId="29320AAA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For </w:t>
      </w:r>
      <w:proofErr w:type="spellStart"/>
      <w:r>
        <w:rPr>
          <w:rFonts w:ascii="Arial" w:eastAsia="Arial" w:hAnsi="Arial" w:cs="Arial"/>
          <w:sz w:val="20"/>
          <w:szCs w:val="20"/>
        </w:rPr>
        <w:t>up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eastAsia="Arial" w:hAnsi="Arial" w:cs="Arial"/>
          <w:sz w:val="20"/>
          <w:szCs w:val="20"/>
        </w:rPr>
        <w:t>two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authors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(BRANDÃO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HEINECK, 1998)...</w:t>
      </w:r>
    </w:p>
    <w:p w14:paraId="7FCFDFB7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For </w:t>
      </w:r>
      <w:proofErr w:type="spellStart"/>
      <w:r>
        <w:rPr>
          <w:rFonts w:ascii="Arial" w:eastAsia="Arial" w:hAnsi="Arial" w:cs="Arial"/>
          <w:sz w:val="20"/>
          <w:szCs w:val="20"/>
        </w:rPr>
        <w:t>different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publications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same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author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the </w:t>
      </w:r>
      <w:proofErr w:type="spellStart"/>
      <w:r>
        <w:rPr>
          <w:rFonts w:ascii="Arial" w:eastAsia="Arial" w:hAnsi="Arial" w:cs="Arial"/>
          <w:sz w:val="20"/>
          <w:szCs w:val="20"/>
        </w:rPr>
        <w:t>same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year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NBR 6461 (ABNT, 1983a) </w:t>
      </w:r>
      <w:proofErr w:type="spellStart"/>
      <w:r>
        <w:rPr>
          <w:rFonts w:ascii="Arial" w:eastAsia="Arial" w:hAnsi="Arial" w:cs="Arial"/>
          <w:sz w:val="20"/>
          <w:szCs w:val="20"/>
        </w:rPr>
        <w:t>specifies</w:t>
      </w:r>
      <w:proofErr w:type="spellEnd"/>
      <w:r>
        <w:rPr>
          <w:rFonts w:ascii="Arial" w:eastAsia="Arial" w:hAnsi="Arial" w:cs="Arial"/>
          <w:sz w:val="20"/>
          <w:szCs w:val="20"/>
        </w:rPr>
        <w:t>...</w:t>
      </w:r>
    </w:p>
    <w:p w14:paraId="64C66604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For more </w:t>
      </w:r>
      <w:proofErr w:type="spellStart"/>
      <w:r>
        <w:rPr>
          <w:rFonts w:ascii="Arial" w:eastAsia="Arial" w:hAnsi="Arial" w:cs="Arial"/>
          <w:sz w:val="20"/>
          <w:szCs w:val="20"/>
        </w:rPr>
        <w:t>than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supports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same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idea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(SILVA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ROMAN, 2001; LAVELLE, 1998)...</w:t>
      </w:r>
    </w:p>
    <w:p w14:paraId="2A448F15" w14:textId="77777777" w:rsidR="00C268EE" w:rsidRDefault="00C03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More </w:t>
      </w:r>
      <w:proofErr w:type="spellStart"/>
      <w:r>
        <w:rPr>
          <w:rFonts w:ascii="Arial" w:eastAsia="Arial" w:hAnsi="Arial" w:cs="Arial"/>
          <w:sz w:val="20"/>
          <w:szCs w:val="20"/>
        </w:rPr>
        <w:t>information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preparation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references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found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http://www.bu.ufsc.br/framerefer.html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http://www.habitus.ifcs.ufrj.br/pdf/abntnbr6023.pdf</w:t>
      </w:r>
    </w:p>
    <w:p w14:paraId="2331D420" w14:textId="77777777" w:rsidR="00C268EE" w:rsidRDefault="00C26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70"/>
        <w:rPr>
          <w:rFonts w:ascii="Arial" w:eastAsia="Arial" w:hAnsi="Arial" w:cs="Arial"/>
          <w:sz w:val="20"/>
          <w:szCs w:val="20"/>
        </w:rPr>
        <w:sectPr w:rsidR="00C268EE">
          <w:headerReference w:type="default" r:id="rId16"/>
          <w:type w:val="continuous"/>
          <w:pgSz w:w="11906" w:h="16838"/>
          <w:pgMar w:top="1418" w:right="1021" w:bottom="1418" w:left="1701" w:header="709" w:footer="709" w:gutter="0"/>
          <w:cols w:space="720"/>
        </w:sectPr>
      </w:pPr>
    </w:p>
    <w:p w14:paraId="49A38BA4" w14:textId="77777777" w:rsidR="00C268EE" w:rsidRDefault="00C268EE">
      <w:pPr>
        <w:rPr>
          <w:rFonts w:ascii="Arial" w:eastAsia="Arial" w:hAnsi="Arial" w:cs="Arial"/>
        </w:rPr>
      </w:pPr>
    </w:p>
    <w:p w14:paraId="2230FF60" w14:textId="77777777" w:rsidR="00C268EE" w:rsidRDefault="00C268EE">
      <w:pPr>
        <w:spacing w:after="170"/>
        <w:rPr>
          <w:rFonts w:ascii="Arial" w:eastAsia="Arial" w:hAnsi="Arial" w:cs="Arial"/>
        </w:rPr>
      </w:pPr>
    </w:p>
    <w:sectPr w:rsidR="00C268EE">
      <w:type w:val="continuous"/>
      <w:pgSz w:w="11906" w:h="16838"/>
      <w:pgMar w:top="1418" w:right="1021" w:bottom="1418" w:left="1701" w:header="709" w:footer="709" w:gutter="0"/>
      <w:cols w:num="2" w:space="720" w:equalWidth="0">
        <w:col w:w="4308" w:space="567"/>
        <w:col w:w="4308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D2D49" w14:textId="77777777" w:rsidR="00C035A7" w:rsidRDefault="00C035A7">
      <w:r>
        <w:separator/>
      </w:r>
    </w:p>
  </w:endnote>
  <w:endnote w:type="continuationSeparator" w:id="0">
    <w:p w14:paraId="5AB8EFB1" w14:textId="77777777" w:rsidR="00C035A7" w:rsidRDefault="00C0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-Bold"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9B34" w14:textId="77777777" w:rsidR="00C035A7" w:rsidRDefault="00C0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CB6020A" w14:textId="77777777" w:rsidR="00C035A7" w:rsidRDefault="00C0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FFAE4" w14:textId="77777777" w:rsidR="00C035A7" w:rsidRDefault="00C0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Helvetica Neue" w:eastAsia="Helvetica Neue" w:hAnsi="Helvetica Neue" w:cs="Helvetica Neue"/>
        <w:color w:val="000000"/>
        <w:sz w:val="21"/>
        <w:szCs w:val="21"/>
      </w:rPr>
    </w:pPr>
    <w:r>
      <w:rPr>
        <w:rFonts w:ascii="Helvetica Neue" w:eastAsia="Helvetica Neue" w:hAnsi="Helvetica Neue" w:cs="Helvetica Neue"/>
        <w:color w:val="000000"/>
        <w:sz w:val="21"/>
        <w:szCs w:val="21"/>
      </w:rPr>
      <w:fldChar w:fldCharType="begin"/>
    </w:r>
    <w:r>
      <w:rPr>
        <w:rFonts w:ascii="Helvetica Neue" w:eastAsia="Helvetica Neue" w:hAnsi="Helvetica Neue" w:cs="Helvetica Neue"/>
        <w:color w:val="000000"/>
        <w:sz w:val="21"/>
        <w:szCs w:val="21"/>
      </w:rPr>
      <w:instrText>PAGE</w:instrText>
    </w:r>
    <w:r>
      <w:rPr>
        <w:rFonts w:ascii="Helvetica Neue" w:eastAsia="Helvetica Neue" w:hAnsi="Helvetica Neue" w:cs="Helvetica Neue"/>
        <w:color w:val="000000"/>
        <w:sz w:val="21"/>
        <w:szCs w:val="21"/>
      </w:rPr>
      <w:fldChar w:fldCharType="separate"/>
    </w:r>
    <w:r w:rsidR="00EF554C">
      <w:rPr>
        <w:rFonts w:ascii="Helvetica Neue" w:eastAsia="Helvetica Neue" w:hAnsi="Helvetica Neue" w:cs="Helvetica Neue"/>
        <w:noProof/>
        <w:color w:val="000000"/>
        <w:sz w:val="21"/>
        <w:szCs w:val="21"/>
      </w:rPr>
      <w:t>4</w:t>
    </w:r>
    <w:r>
      <w:rPr>
        <w:rFonts w:ascii="Helvetica Neue" w:eastAsia="Helvetica Neue" w:hAnsi="Helvetica Neue" w:cs="Helvetica Neue"/>
        <w:color w:val="000000"/>
        <w:sz w:val="21"/>
        <w:szCs w:val="21"/>
      </w:rPr>
      <w:fldChar w:fldCharType="end"/>
    </w:r>
  </w:p>
  <w:p w14:paraId="3938CCDA" w14:textId="77777777" w:rsidR="00C035A7" w:rsidRDefault="00C0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20XX, © Copyright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by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Authors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. DOI: http://doi.org/10.18830/issn.1679-0944.nXX.20XX.XX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67CBA" w14:textId="77777777" w:rsidR="00C035A7" w:rsidRDefault="00C035A7">
      <w:r>
        <w:separator/>
      </w:r>
    </w:p>
  </w:footnote>
  <w:footnote w:type="continuationSeparator" w:id="0">
    <w:p w14:paraId="28764113" w14:textId="77777777" w:rsidR="00C035A7" w:rsidRDefault="00C035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82255" w14:textId="77777777" w:rsidR="00C035A7" w:rsidRDefault="00C035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2"/>
      <w:tblW w:w="918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4"/>
      <w:gridCol w:w="2522"/>
      <w:gridCol w:w="5498"/>
    </w:tblGrid>
    <w:tr w:rsidR="00C035A7" w14:paraId="25D12580" w14:textId="77777777">
      <w:tc>
        <w:tcPr>
          <w:tcW w:w="1164" w:type="dxa"/>
          <w:tcMar>
            <w:left w:w="0" w:type="dxa"/>
            <w:right w:w="0" w:type="dxa"/>
          </w:tcMar>
          <w:vAlign w:val="center"/>
        </w:tcPr>
        <w:p w14:paraId="3839F8F6" w14:textId="77777777" w:rsidR="00C035A7" w:rsidRDefault="00C035A7">
          <w:pPr>
            <w:tabs>
              <w:tab w:val="center" w:pos="4252"/>
              <w:tab w:val="right" w:pos="8504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6BF91C2B" wp14:editId="4EBA7E81">
                <wp:extent cx="670972" cy="236136"/>
                <wp:effectExtent l="0" t="0" r="0" b="0"/>
                <wp:docPr id="27" name="image1.png" descr="Creative Commons Licen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reative Commons Licens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972" cy="236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2" w:type="dxa"/>
          <w:tcMar>
            <w:left w:w="0" w:type="dxa"/>
          </w:tcMar>
        </w:tcPr>
        <w:p w14:paraId="2310C64B" w14:textId="77777777" w:rsidR="00C035A7" w:rsidRDefault="00C035A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sz w:val="20"/>
              <w:szCs w:val="20"/>
            </w:rPr>
          </w:pPr>
          <w:proofErr w:type="spellStart"/>
          <w:r>
            <w:rPr>
              <w:rFonts w:ascii="Calibri" w:eastAsia="Calibri" w:hAnsi="Calibri" w:cs="Calibri"/>
              <w:sz w:val="16"/>
              <w:szCs w:val="16"/>
            </w:rPr>
            <w:t>Licensed</w:t>
          </w:r>
          <w:proofErr w:type="spellEnd"/>
          <w:r>
            <w:rPr>
              <w:rFonts w:ascii="Calibri" w:eastAsia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6"/>
              <w:szCs w:val="16"/>
            </w:rPr>
            <w:t>under</w:t>
          </w:r>
          <w:proofErr w:type="spellEnd"/>
          <w:r>
            <w:rPr>
              <w:rFonts w:ascii="Calibri" w:eastAsia="Calibri" w:hAnsi="Calibri" w:cs="Calibri"/>
              <w:sz w:val="16"/>
              <w:szCs w:val="16"/>
            </w:rPr>
            <w:t xml:space="preserve"> a </w:t>
          </w:r>
          <w:proofErr w:type="spellStart"/>
          <w:r>
            <w:rPr>
              <w:rFonts w:ascii="Calibri" w:eastAsia="Calibri" w:hAnsi="Calibri" w:cs="Calibri"/>
              <w:sz w:val="16"/>
              <w:szCs w:val="16"/>
            </w:rPr>
            <w:t>Creative</w:t>
          </w:r>
          <w:proofErr w:type="spellEnd"/>
          <w:r>
            <w:rPr>
              <w:rFonts w:ascii="Calibri" w:eastAsia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6"/>
              <w:szCs w:val="16"/>
            </w:rPr>
            <w:t>Commons</w:t>
          </w:r>
          <w:proofErr w:type="spellEnd"/>
          <w:r>
            <w:rPr>
              <w:rFonts w:ascii="Calibri" w:eastAsia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6"/>
              <w:szCs w:val="16"/>
            </w:rPr>
            <w:t>Attribution</w:t>
          </w:r>
          <w:proofErr w:type="spellEnd"/>
          <w:r>
            <w:rPr>
              <w:rFonts w:ascii="Calibri" w:eastAsia="Calibri" w:hAnsi="Calibri" w:cs="Calibri"/>
              <w:sz w:val="16"/>
              <w:szCs w:val="16"/>
            </w:rPr>
            <w:t xml:space="preserve"> International </w:t>
          </w:r>
          <w:proofErr w:type="spellStart"/>
          <w:r>
            <w:rPr>
              <w:rFonts w:ascii="Calibri" w:eastAsia="Calibri" w:hAnsi="Calibri" w:cs="Calibri"/>
              <w:sz w:val="16"/>
              <w:szCs w:val="16"/>
            </w:rPr>
            <w:t>License</w:t>
          </w:r>
          <w:proofErr w:type="spellEnd"/>
          <w:r>
            <w:rPr>
              <w:rFonts w:ascii="Calibri" w:eastAsia="Calibri" w:hAnsi="Calibri" w:cs="Calibri"/>
              <w:sz w:val="16"/>
              <w:szCs w:val="16"/>
            </w:rPr>
            <w:t>.</w:t>
          </w:r>
        </w:p>
      </w:tc>
      <w:tc>
        <w:tcPr>
          <w:tcW w:w="5498" w:type="dxa"/>
        </w:tcPr>
        <w:p w14:paraId="5593E551" w14:textId="77777777" w:rsidR="00C035A7" w:rsidRDefault="00C035A7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Cadernos de Arquitetura e Urbanismo 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b/>
            </w:rPr>
            <w:t>Paranoá XX</w:t>
          </w:r>
        </w:p>
      </w:tc>
    </w:tr>
  </w:tbl>
  <w:p w14:paraId="63986781" w14:textId="77777777" w:rsidR="00C035A7" w:rsidRDefault="00C0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E2875" w14:textId="77777777" w:rsidR="00C035A7" w:rsidRDefault="00C035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3"/>
      <w:tblW w:w="918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4"/>
      <w:gridCol w:w="1388"/>
      <w:gridCol w:w="6632"/>
    </w:tblGrid>
    <w:tr w:rsidR="00C035A7" w14:paraId="40039AB6" w14:textId="77777777">
      <w:tc>
        <w:tcPr>
          <w:tcW w:w="1164" w:type="dxa"/>
          <w:tcMar>
            <w:left w:w="0" w:type="dxa"/>
            <w:right w:w="0" w:type="dxa"/>
          </w:tcMar>
          <w:vAlign w:val="center"/>
        </w:tcPr>
        <w:p w14:paraId="1EE2FA61" w14:textId="77777777" w:rsidR="00C035A7" w:rsidRDefault="00C035A7">
          <w:pPr>
            <w:tabs>
              <w:tab w:val="center" w:pos="4252"/>
              <w:tab w:val="right" w:pos="8504"/>
            </w:tabs>
          </w:pPr>
        </w:p>
      </w:tc>
      <w:tc>
        <w:tcPr>
          <w:tcW w:w="1388" w:type="dxa"/>
          <w:tcMar>
            <w:left w:w="0" w:type="dxa"/>
          </w:tcMar>
        </w:tcPr>
        <w:p w14:paraId="04AC27F8" w14:textId="77777777" w:rsidR="00C035A7" w:rsidRDefault="00C035A7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6632" w:type="dxa"/>
        </w:tcPr>
        <w:p w14:paraId="5B860891" w14:textId="77777777" w:rsidR="00C035A7" w:rsidRDefault="00C035A7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Cadernos de Arquitetura e Urbanismo 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b/>
            </w:rPr>
            <w:t>Paranoá XX</w:t>
          </w:r>
        </w:p>
      </w:tc>
    </w:tr>
  </w:tbl>
  <w:p w14:paraId="65531181" w14:textId="77777777" w:rsidR="00C035A7" w:rsidRDefault="00C0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36E4"/>
    <w:multiLevelType w:val="multilevel"/>
    <w:tmpl w:val="F8DCBD84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68EE"/>
    <w:rsid w:val="00176F6A"/>
    <w:rsid w:val="00C035A7"/>
    <w:rsid w:val="00C268EE"/>
    <w:rsid w:val="00EF554C"/>
    <w:rsid w:val="00F6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63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70"/>
    <w:rPr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4AB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szCs w:val="28"/>
      <w:lang w:eastAsia="en-US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"/>
    <w:next w:val="Normal"/>
    <w:link w:val="TitleChar"/>
    <w:uiPriority w:val="10"/>
    <w:qFormat/>
    <w:rsid w:val="004734AB"/>
    <w:pPr>
      <w:spacing w:after="300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734A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734AB"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TITULOARTIGO">
    <w:name w:val="TITULO ARTIGO"/>
    <w:basedOn w:val="Normal"/>
    <w:uiPriority w:val="99"/>
    <w:rsid w:val="005E46BB"/>
    <w:pPr>
      <w:widowControl w:val="0"/>
      <w:suppressAutoHyphens/>
      <w:autoSpaceDE w:val="0"/>
      <w:autoSpaceDN w:val="0"/>
      <w:adjustRightInd w:val="0"/>
      <w:spacing w:line="400" w:lineRule="atLeast"/>
      <w:jc w:val="right"/>
      <w:textAlignment w:val="center"/>
    </w:pPr>
    <w:rPr>
      <w:rFonts w:ascii="Helvetica-Bold" w:eastAsiaTheme="minorEastAsia" w:hAnsi="Helvetica-Bold" w:cs="Helvetica-Bold"/>
      <w:b/>
      <w:bCs/>
      <w:color w:val="000000"/>
      <w:sz w:val="32"/>
      <w:szCs w:val="32"/>
      <w:lang w:eastAsia="en-US"/>
    </w:rPr>
  </w:style>
  <w:style w:type="paragraph" w:customStyle="1" w:styleId="Subttuloartigo">
    <w:name w:val="Subtítulo artigo"/>
    <w:basedOn w:val="Normal"/>
    <w:uiPriority w:val="99"/>
    <w:rsid w:val="0060618A"/>
    <w:pPr>
      <w:widowControl w:val="0"/>
      <w:autoSpaceDE w:val="0"/>
      <w:autoSpaceDN w:val="0"/>
      <w:adjustRightInd w:val="0"/>
      <w:spacing w:line="280" w:lineRule="atLeast"/>
      <w:jc w:val="right"/>
      <w:textAlignment w:val="center"/>
    </w:pPr>
    <w:rPr>
      <w:rFonts w:ascii="Helvetica" w:eastAsiaTheme="minorEastAsia" w:hAnsi="Helvetica" w:cs="Helvetica"/>
      <w:color w:val="000000"/>
      <w:sz w:val="22"/>
      <w:szCs w:val="22"/>
      <w:lang w:eastAsia="en-US"/>
    </w:rPr>
  </w:style>
  <w:style w:type="paragraph" w:customStyle="1" w:styleId="subtitulo">
    <w:name w:val="subtitulo"/>
    <w:basedOn w:val="Normal"/>
    <w:uiPriority w:val="99"/>
    <w:rsid w:val="00F35843"/>
    <w:pPr>
      <w:widowControl w:val="0"/>
      <w:tabs>
        <w:tab w:val="left" w:pos="0"/>
      </w:tabs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Helvetica-Bold" w:eastAsiaTheme="minorEastAsia" w:hAnsi="Helvetica-Bold" w:cs="Helvetica-Bold"/>
      <w:b/>
      <w:bCs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E762C"/>
    <w:pPr>
      <w:tabs>
        <w:tab w:val="center" w:pos="4252"/>
        <w:tab w:val="right" w:pos="8504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762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E762C"/>
    <w:pPr>
      <w:tabs>
        <w:tab w:val="center" w:pos="4252"/>
        <w:tab w:val="right" w:pos="8504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762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48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1276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legenda">
    <w:name w:val="legenda"/>
    <w:basedOn w:val="Normal"/>
    <w:uiPriority w:val="99"/>
    <w:rsid w:val="003E0842"/>
    <w:pPr>
      <w:widowControl w:val="0"/>
      <w:tabs>
        <w:tab w:val="left" w:pos="0"/>
      </w:tabs>
      <w:autoSpaceDE w:val="0"/>
      <w:autoSpaceDN w:val="0"/>
      <w:adjustRightInd w:val="0"/>
      <w:spacing w:after="170" w:line="220" w:lineRule="atLeast"/>
      <w:jc w:val="both"/>
      <w:textAlignment w:val="center"/>
    </w:pPr>
    <w:rPr>
      <w:rFonts w:ascii="Helvetica" w:eastAsiaTheme="minorEastAsia" w:hAnsi="Helvetica" w:cs="Helvetica"/>
      <w:color w:val="000000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3E0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46C76"/>
    <w:rPr>
      <w:color w:val="808080"/>
    </w:rPr>
  </w:style>
  <w:style w:type="table" w:customStyle="1" w:styleId="Tabelacomgrade11">
    <w:name w:val="Tabela com grade11"/>
    <w:basedOn w:val="TableNormal"/>
    <w:next w:val="TableGrid"/>
    <w:uiPriority w:val="59"/>
    <w:rsid w:val="00A56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leNormal"/>
    <w:next w:val="TableGrid"/>
    <w:uiPriority w:val="59"/>
    <w:rsid w:val="00A56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199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6366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3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35A7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DefaultParagraphFont"/>
    <w:rsid w:val="00C035A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70"/>
    <w:rPr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4AB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szCs w:val="28"/>
      <w:lang w:eastAsia="en-US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"/>
    <w:next w:val="Normal"/>
    <w:link w:val="TitleChar"/>
    <w:uiPriority w:val="10"/>
    <w:qFormat/>
    <w:rsid w:val="004734AB"/>
    <w:pPr>
      <w:spacing w:after="300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734A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734AB"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TITULOARTIGO">
    <w:name w:val="TITULO ARTIGO"/>
    <w:basedOn w:val="Normal"/>
    <w:uiPriority w:val="99"/>
    <w:rsid w:val="005E46BB"/>
    <w:pPr>
      <w:widowControl w:val="0"/>
      <w:suppressAutoHyphens/>
      <w:autoSpaceDE w:val="0"/>
      <w:autoSpaceDN w:val="0"/>
      <w:adjustRightInd w:val="0"/>
      <w:spacing w:line="400" w:lineRule="atLeast"/>
      <w:jc w:val="right"/>
      <w:textAlignment w:val="center"/>
    </w:pPr>
    <w:rPr>
      <w:rFonts w:ascii="Helvetica-Bold" w:eastAsiaTheme="minorEastAsia" w:hAnsi="Helvetica-Bold" w:cs="Helvetica-Bold"/>
      <w:b/>
      <w:bCs/>
      <w:color w:val="000000"/>
      <w:sz w:val="32"/>
      <w:szCs w:val="32"/>
      <w:lang w:eastAsia="en-US"/>
    </w:rPr>
  </w:style>
  <w:style w:type="paragraph" w:customStyle="1" w:styleId="Subttuloartigo">
    <w:name w:val="Subtítulo artigo"/>
    <w:basedOn w:val="Normal"/>
    <w:uiPriority w:val="99"/>
    <w:rsid w:val="0060618A"/>
    <w:pPr>
      <w:widowControl w:val="0"/>
      <w:autoSpaceDE w:val="0"/>
      <w:autoSpaceDN w:val="0"/>
      <w:adjustRightInd w:val="0"/>
      <w:spacing w:line="280" w:lineRule="atLeast"/>
      <w:jc w:val="right"/>
      <w:textAlignment w:val="center"/>
    </w:pPr>
    <w:rPr>
      <w:rFonts w:ascii="Helvetica" w:eastAsiaTheme="minorEastAsia" w:hAnsi="Helvetica" w:cs="Helvetica"/>
      <w:color w:val="000000"/>
      <w:sz w:val="22"/>
      <w:szCs w:val="22"/>
      <w:lang w:eastAsia="en-US"/>
    </w:rPr>
  </w:style>
  <w:style w:type="paragraph" w:customStyle="1" w:styleId="subtitulo">
    <w:name w:val="subtitulo"/>
    <w:basedOn w:val="Normal"/>
    <w:uiPriority w:val="99"/>
    <w:rsid w:val="00F35843"/>
    <w:pPr>
      <w:widowControl w:val="0"/>
      <w:tabs>
        <w:tab w:val="left" w:pos="0"/>
      </w:tabs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Helvetica-Bold" w:eastAsiaTheme="minorEastAsia" w:hAnsi="Helvetica-Bold" w:cs="Helvetica-Bold"/>
      <w:b/>
      <w:bCs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E762C"/>
    <w:pPr>
      <w:tabs>
        <w:tab w:val="center" w:pos="4252"/>
        <w:tab w:val="right" w:pos="8504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762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E762C"/>
    <w:pPr>
      <w:tabs>
        <w:tab w:val="center" w:pos="4252"/>
        <w:tab w:val="right" w:pos="8504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762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48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1276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legenda">
    <w:name w:val="legenda"/>
    <w:basedOn w:val="Normal"/>
    <w:uiPriority w:val="99"/>
    <w:rsid w:val="003E0842"/>
    <w:pPr>
      <w:widowControl w:val="0"/>
      <w:tabs>
        <w:tab w:val="left" w:pos="0"/>
      </w:tabs>
      <w:autoSpaceDE w:val="0"/>
      <w:autoSpaceDN w:val="0"/>
      <w:adjustRightInd w:val="0"/>
      <w:spacing w:after="170" w:line="220" w:lineRule="atLeast"/>
      <w:jc w:val="both"/>
      <w:textAlignment w:val="center"/>
    </w:pPr>
    <w:rPr>
      <w:rFonts w:ascii="Helvetica" w:eastAsiaTheme="minorEastAsia" w:hAnsi="Helvetica" w:cs="Helvetica"/>
      <w:color w:val="000000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3E0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46C76"/>
    <w:rPr>
      <w:color w:val="808080"/>
    </w:rPr>
  </w:style>
  <w:style w:type="table" w:customStyle="1" w:styleId="Tabelacomgrade11">
    <w:name w:val="Tabela com grade11"/>
    <w:basedOn w:val="TableNormal"/>
    <w:next w:val="TableGrid"/>
    <w:uiPriority w:val="59"/>
    <w:rsid w:val="00A56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leNormal"/>
    <w:next w:val="TableGrid"/>
    <w:uiPriority w:val="59"/>
    <w:rsid w:val="00A56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199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6366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3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35A7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DefaultParagraphFont"/>
    <w:rsid w:val="00C0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yperlink" Target="http://periodicos.unb.br/ojs311/index.php/paranoa" TargetMode="External"/><Relationship Id="rId13" Type="http://schemas.openxmlformats.org/officeDocument/2006/relationships/chart" Target="charts/chart1.xml"/><Relationship Id="rId14" Type="http://schemas.openxmlformats.org/officeDocument/2006/relationships/image" Target="media/image2.jpg"/><Relationship Id="rId15" Type="http://schemas.openxmlformats.org/officeDocument/2006/relationships/image" Target="media/image3.jpg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D%2001\PhD\Case%20Study\Data%20Analysis\Water%20Audits\Water%20Consumption%20Analysis_26JAN20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34"/>
  <c:chart>
    <c:autoTitleDeleted val="1"/>
    <c:plotArea>
      <c:layout>
        <c:manualLayout>
          <c:layoutTarget val="inner"/>
          <c:xMode val="edge"/>
          <c:yMode val="edge"/>
          <c:x val="0.077017811158503"/>
          <c:y val="0.0630191922085363"/>
          <c:w val="0.845964377682994"/>
          <c:h val="0.75977237305377"/>
        </c:manualLayout>
      </c:layout>
      <c:barChart>
        <c:barDir val="col"/>
        <c:grouping val="clustered"/>
        <c:varyColors val="1"/>
        <c:ser>
          <c:idx val="0"/>
          <c:order val="0"/>
          <c:tx>
            <c:v>Consumo Mensal Médio (m³/mês)</c:v>
          </c:tx>
          <c:invertIfNegative val="1"/>
          <c:cat>
            <c:strRef>
              <c:f>'Monthly Consumption'!$AB$2:$AB$13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'Monthly Consumption'!$EL$2:$EL$13</c:f>
              <c:numCache>
                <c:formatCode>0</c:formatCode>
                <c:ptCount val="12"/>
                <c:pt idx="0">
                  <c:v>23.21679311702189</c:v>
                </c:pt>
                <c:pt idx="1">
                  <c:v>22.60311094363097</c:v>
                </c:pt>
                <c:pt idx="2">
                  <c:v>22.07955908289243</c:v>
                </c:pt>
                <c:pt idx="3">
                  <c:v>24.2867390195703</c:v>
                </c:pt>
                <c:pt idx="4">
                  <c:v>25.74768518518519</c:v>
                </c:pt>
                <c:pt idx="5">
                  <c:v>26.06792564247921</c:v>
                </c:pt>
                <c:pt idx="6">
                  <c:v>25.3489134542706</c:v>
                </c:pt>
                <c:pt idx="7">
                  <c:v>25.84389172335603</c:v>
                </c:pt>
                <c:pt idx="8">
                  <c:v>27.23504818594103</c:v>
                </c:pt>
                <c:pt idx="9">
                  <c:v>25.11905223329645</c:v>
                </c:pt>
                <c:pt idx="10">
                  <c:v>24.25307539682539</c:v>
                </c:pt>
                <c:pt idx="11">
                  <c:v>22.04571566998893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C0-4D49-AED3-F05D7B81A3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88866456"/>
        <c:axId val="2088857192"/>
      </c:barChart>
      <c:lineChart>
        <c:grouping val="standard"/>
        <c:varyColors val="1"/>
        <c:ser>
          <c:idx val="1"/>
          <c:order val="1"/>
          <c:tx>
            <c:v>Umidade Relativa do Ar (%)</c:v>
          </c:tx>
          <c:spPr>
            <a:ln w="25400"/>
          </c:spPr>
          <c:marker>
            <c:symbol val="square"/>
            <c:size val="4"/>
          </c:marker>
          <c:cat>
            <c:strRef>
              <c:f>'Monthly Consumption'!$AB$2:$AB$13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'Monthly Consumption'!$EM$2:$EM$13</c:f>
              <c:numCache>
                <c:formatCode>0</c:formatCode>
                <c:ptCount val="12"/>
                <c:pt idx="0">
                  <c:v>76.0</c:v>
                </c:pt>
                <c:pt idx="1">
                  <c:v>77.0</c:v>
                </c:pt>
                <c:pt idx="2">
                  <c:v>76.0</c:v>
                </c:pt>
                <c:pt idx="3">
                  <c:v>75.0</c:v>
                </c:pt>
                <c:pt idx="4">
                  <c:v>68.0</c:v>
                </c:pt>
                <c:pt idx="5">
                  <c:v>61.0</c:v>
                </c:pt>
                <c:pt idx="6">
                  <c:v>56.0</c:v>
                </c:pt>
                <c:pt idx="7">
                  <c:v>49.0</c:v>
                </c:pt>
                <c:pt idx="8">
                  <c:v>53.0</c:v>
                </c:pt>
                <c:pt idx="9">
                  <c:v>66.0</c:v>
                </c:pt>
                <c:pt idx="10">
                  <c:v>75.0</c:v>
                </c:pt>
                <c:pt idx="11">
                  <c:v>79.0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7C0-4D49-AED3-F05D7B81A3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8854168"/>
        <c:axId val="2088850840"/>
      </c:lineChart>
      <c:catAx>
        <c:axId val="2088866456"/>
        <c:scaling>
          <c:orientation val="minMax"/>
        </c:scaling>
        <c:delete val="1"/>
        <c:axPos val="b"/>
        <c:numFmt formatCode="General" sourceLinked="1"/>
        <c:majorTickMark val="cross"/>
        <c:minorTickMark val="cross"/>
        <c:tickLblPos val="nextTo"/>
        <c:crossAx val="2088857192"/>
        <c:crosses val="autoZero"/>
        <c:auto val="1"/>
        <c:lblAlgn val="ctr"/>
        <c:lblOffset val="100"/>
        <c:noMultiLvlLbl val="1"/>
      </c:catAx>
      <c:valAx>
        <c:axId val="2088857192"/>
        <c:scaling>
          <c:orientation val="minMax"/>
        </c:scaling>
        <c:delete val="1"/>
        <c:axPos val="l"/>
        <c:numFmt formatCode="0" sourceLinked="1"/>
        <c:majorTickMark val="none"/>
        <c:minorTickMark val="cross"/>
        <c:tickLblPos val="nextTo"/>
        <c:crossAx val="2088866456"/>
        <c:crosses val="autoZero"/>
        <c:crossBetween val="between"/>
      </c:valAx>
      <c:catAx>
        <c:axId val="2088854168"/>
        <c:scaling>
          <c:orientation val="minMax"/>
        </c:scaling>
        <c:delete val="1"/>
        <c:axPos val="b"/>
        <c:numFmt formatCode="General" sourceLinked="1"/>
        <c:majorTickMark val="cross"/>
        <c:minorTickMark val="cross"/>
        <c:tickLblPos val="none"/>
        <c:crossAx val="2088850840"/>
        <c:crosses val="autoZero"/>
        <c:auto val="1"/>
        <c:lblAlgn val="ctr"/>
        <c:lblOffset val="100"/>
        <c:noMultiLvlLbl val="1"/>
      </c:catAx>
      <c:valAx>
        <c:axId val="2088850840"/>
        <c:scaling>
          <c:orientation val="minMax"/>
        </c:scaling>
        <c:delete val="1"/>
        <c:axPos val="r"/>
        <c:numFmt formatCode="0" sourceLinked="1"/>
        <c:majorTickMark val="cross"/>
        <c:minorTickMark val="cross"/>
        <c:tickLblPos val="nextTo"/>
        <c:crossAx val="2088854168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0"/>
          <c:y val="0.917902728500959"/>
          <c:w val="1.0"/>
          <c:h val="0.0706392365520338"/>
        </c:manualLayout>
      </c:layout>
      <c:overlay val="1"/>
      <c:txPr>
        <a:bodyPr/>
        <a:lstStyle/>
        <a:p>
          <a:pPr>
            <a:defRPr sz="800">
              <a:latin typeface="Helvetica" pitchFamily="2" charset="0"/>
            </a:defRPr>
          </a:pPr>
          <a:endParaRPr lang="en-US"/>
        </a:p>
      </c:txPr>
    </c:legend>
    <c:plotVisOnly val="1"/>
    <c:dispBlanksAs val="gap"/>
    <c:showDLblsOverMax val="1"/>
  </c:chart>
  <c:spPr>
    <a:ln>
      <a:noFill/>
    </a:ln>
  </c:spPr>
  <c:externalData r:id="rId1">
    <c:autoUpdate val="1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CNNNhD0TES+VEFzCovj70GMtVw==">AMUW2mWxPZfw1bRnylH8pjmUMYNsWRAcqh2JsKb8cfD0R95fYcMUYNANqH2EScDN5hXGi+/yOxUPxHpbOnDjb62s9WcdDRZ5Tesu/biV1wQpBjstV5NIHrIsFEF3h+DT9SFjao93OC5b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1840</Words>
  <Characters>10492</Characters>
  <Application>Microsoft Macintosh Word</Application>
  <DocSecurity>0</DocSecurity>
  <Lines>87</Lines>
  <Paragraphs>24</Paragraphs>
  <ScaleCrop>false</ScaleCrop>
  <Company/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Luciana Saboia</cp:lastModifiedBy>
  <cp:revision>2</cp:revision>
  <dcterms:created xsi:type="dcterms:W3CDTF">2022-07-04T10:23:00Z</dcterms:created>
  <dcterms:modified xsi:type="dcterms:W3CDTF">2022-07-04T10:23:00Z</dcterms:modified>
</cp:coreProperties>
</file>